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1988" w:rsidRPr="00090D92" w:rsidRDefault="00211988" w:rsidP="00211988">
      <w:pPr>
        <w:spacing w:line="360" w:lineRule="auto"/>
        <w:jc w:val="center"/>
        <w:rPr>
          <w:b/>
          <w:sz w:val="32"/>
          <w:szCs w:val="32"/>
          <w:lang w:val="fr-FR"/>
        </w:rPr>
      </w:pPr>
      <w:r w:rsidRPr="00090D92">
        <w:rPr>
          <w:b/>
          <w:sz w:val="32"/>
          <w:szCs w:val="32"/>
          <w:lang w:val="fr-FR"/>
        </w:rPr>
        <w:t>CHAPITRE I : Aperçu  géographique</w:t>
      </w:r>
    </w:p>
    <w:p w:rsidR="00E56623" w:rsidRPr="00F92648" w:rsidRDefault="00E56623" w:rsidP="00E42F42">
      <w:pPr>
        <w:spacing w:line="360" w:lineRule="auto"/>
        <w:jc w:val="both"/>
        <w:rPr>
          <w:b/>
          <w:sz w:val="28"/>
          <w:szCs w:val="28"/>
          <w:lang w:val="fr-FR"/>
        </w:rPr>
      </w:pPr>
      <w:r w:rsidRPr="00F92648">
        <w:rPr>
          <w:b/>
          <w:sz w:val="28"/>
          <w:szCs w:val="28"/>
          <w:lang w:val="fr-FR"/>
        </w:rPr>
        <w:t>Introduction :</w:t>
      </w:r>
    </w:p>
    <w:p w:rsidR="00E56623" w:rsidRPr="00400CD9" w:rsidRDefault="00400CD9" w:rsidP="00400CD9">
      <w:pPr>
        <w:spacing w:line="360" w:lineRule="auto"/>
        <w:jc w:val="both"/>
        <w:rPr>
          <w:bCs/>
          <w:sz w:val="24"/>
          <w:lang w:val="fr-FR"/>
        </w:rPr>
      </w:pPr>
      <w:r>
        <w:rPr>
          <w:bCs/>
          <w:sz w:val="24"/>
          <w:lang w:val="fr-FR"/>
        </w:rPr>
        <w:t xml:space="preserve">          </w:t>
      </w:r>
      <w:r w:rsidR="00211988" w:rsidRPr="00400CD9">
        <w:rPr>
          <w:bCs/>
          <w:sz w:val="24"/>
          <w:lang w:val="fr-FR"/>
        </w:rPr>
        <w:t xml:space="preserve">Avant de faire n’importe qu’elle étude il faut avoir une approche générale sur la zone d’étude. Dans ce chapitre on doit </w:t>
      </w:r>
      <w:r w:rsidRPr="00400CD9">
        <w:rPr>
          <w:bCs/>
          <w:sz w:val="24"/>
          <w:lang w:val="fr-FR"/>
        </w:rPr>
        <w:t xml:space="preserve">connaitre une idée générale sur la région de </w:t>
      </w:r>
      <w:proofErr w:type="spellStart"/>
      <w:r w:rsidRPr="00400CD9">
        <w:rPr>
          <w:bCs/>
          <w:sz w:val="24"/>
          <w:lang w:val="fr-FR"/>
        </w:rPr>
        <w:t>Chemora</w:t>
      </w:r>
      <w:proofErr w:type="spellEnd"/>
      <w:r w:rsidRPr="00400CD9">
        <w:rPr>
          <w:bCs/>
          <w:sz w:val="24"/>
          <w:lang w:val="fr-FR"/>
        </w:rPr>
        <w:t xml:space="preserve"> concernant la situation géographique, les paramètres </w:t>
      </w:r>
      <w:proofErr w:type="spellStart"/>
      <w:r w:rsidRPr="00400CD9">
        <w:rPr>
          <w:bCs/>
          <w:sz w:val="24"/>
          <w:lang w:val="fr-FR"/>
        </w:rPr>
        <w:t>morphométriques</w:t>
      </w:r>
      <w:proofErr w:type="spellEnd"/>
      <w:r w:rsidRPr="00400CD9">
        <w:rPr>
          <w:bCs/>
          <w:sz w:val="24"/>
          <w:lang w:val="fr-FR"/>
        </w:rPr>
        <w:t xml:space="preserve"> et aperçu socio-économique ….....</w:t>
      </w:r>
      <w:proofErr w:type="spellStart"/>
      <w:r w:rsidRPr="00400CD9">
        <w:rPr>
          <w:bCs/>
          <w:sz w:val="24"/>
          <w:lang w:val="fr-FR"/>
        </w:rPr>
        <w:t>ect</w:t>
      </w:r>
      <w:proofErr w:type="spellEnd"/>
      <w:r w:rsidR="008C345A">
        <w:rPr>
          <w:bCs/>
          <w:sz w:val="24"/>
          <w:lang w:val="fr-FR"/>
        </w:rPr>
        <w:t>.</w:t>
      </w:r>
      <w:r w:rsidRPr="00400CD9">
        <w:rPr>
          <w:bCs/>
          <w:sz w:val="24"/>
          <w:lang w:val="fr-FR"/>
        </w:rPr>
        <w:t xml:space="preserve">     </w:t>
      </w:r>
      <w:r w:rsidR="00211988" w:rsidRPr="00400CD9">
        <w:rPr>
          <w:bCs/>
          <w:sz w:val="24"/>
          <w:lang w:val="fr-FR"/>
        </w:rPr>
        <w:t xml:space="preserve">  </w:t>
      </w:r>
    </w:p>
    <w:p w:rsidR="00A36AFE" w:rsidRPr="006B76B1" w:rsidRDefault="00525D66" w:rsidP="006D5498">
      <w:pPr>
        <w:spacing w:line="360" w:lineRule="auto"/>
        <w:jc w:val="both"/>
        <w:rPr>
          <w:b/>
          <w:sz w:val="24"/>
          <w:lang w:val="fr-FR"/>
        </w:rPr>
      </w:pPr>
      <w:r w:rsidRPr="006B76B1">
        <w:rPr>
          <w:b/>
          <w:sz w:val="24"/>
          <w:lang w:val="fr-FR"/>
        </w:rPr>
        <w:t>I</w:t>
      </w:r>
      <w:r w:rsidR="00A36AFE" w:rsidRPr="006B76B1">
        <w:rPr>
          <w:b/>
          <w:sz w:val="24"/>
          <w:lang w:val="fr-FR"/>
        </w:rPr>
        <w:t xml:space="preserve">. </w:t>
      </w:r>
      <w:r w:rsidR="00A36AFE" w:rsidRPr="006D5498">
        <w:rPr>
          <w:b/>
          <w:sz w:val="28"/>
          <w:szCs w:val="28"/>
          <w:lang w:val="fr-FR"/>
        </w:rPr>
        <w:t>A</w:t>
      </w:r>
      <w:r w:rsidR="006D5498" w:rsidRPr="006D5498">
        <w:rPr>
          <w:b/>
          <w:sz w:val="28"/>
          <w:szCs w:val="28"/>
          <w:lang w:val="fr-FR"/>
        </w:rPr>
        <w:t>perçu géographique</w:t>
      </w:r>
      <w:r w:rsidR="00A36AFE" w:rsidRPr="006D5498">
        <w:rPr>
          <w:b/>
          <w:sz w:val="28"/>
          <w:szCs w:val="28"/>
          <w:lang w:val="fr-FR"/>
        </w:rPr>
        <w:t>:</w:t>
      </w:r>
    </w:p>
    <w:p w:rsidR="00A36AFE" w:rsidRPr="006B76B1" w:rsidRDefault="00525D66" w:rsidP="006D5498">
      <w:pPr>
        <w:spacing w:line="360" w:lineRule="auto"/>
        <w:jc w:val="both"/>
        <w:rPr>
          <w:b/>
          <w:sz w:val="24"/>
          <w:lang w:val="fr-FR"/>
        </w:rPr>
      </w:pPr>
      <w:r w:rsidRPr="006B76B1">
        <w:rPr>
          <w:b/>
          <w:sz w:val="24"/>
          <w:lang w:val="fr-FR"/>
        </w:rPr>
        <w:t>I</w:t>
      </w:r>
      <w:r w:rsidR="00A36AFE" w:rsidRPr="006B76B1">
        <w:rPr>
          <w:b/>
          <w:sz w:val="24"/>
          <w:lang w:val="fr-FR"/>
        </w:rPr>
        <w:t>.1. S</w:t>
      </w:r>
      <w:r w:rsidR="006D5498">
        <w:rPr>
          <w:b/>
          <w:sz w:val="24"/>
          <w:lang w:val="fr-FR"/>
        </w:rPr>
        <w:t>ituation géographique</w:t>
      </w:r>
      <w:r w:rsidR="00A36AFE" w:rsidRPr="006B76B1">
        <w:rPr>
          <w:b/>
          <w:sz w:val="24"/>
          <w:lang w:val="fr-FR"/>
        </w:rPr>
        <w:t>:</w:t>
      </w:r>
    </w:p>
    <w:p w:rsidR="00A36AFE" w:rsidRPr="00A36AFE" w:rsidRDefault="00A36AFE" w:rsidP="00A36AFE">
      <w:pPr>
        <w:spacing w:before="100" w:beforeAutospacing="1" w:line="360" w:lineRule="auto"/>
        <w:jc w:val="both"/>
        <w:rPr>
          <w:rFonts w:asciiTheme="majorBidi" w:hAnsiTheme="majorBidi" w:cstheme="majorBidi"/>
          <w:sz w:val="24"/>
          <w:szCs w:val="24"/>
          <w:lang w:val="fr-FR"/>
        </w:rPr>
      </w:pPr>
      <w:r w:rsidRPr="00A36AFE">
        <w:rPr>
          <w:sz w:val="24"/>
          <w:szCs w:val="24"/>
          <w:lang w:val="fr-FR"/>
        </w:rPr>
        <w:t xml:space="preserve">      </w:t>
      </w:r>
      <w:r w:rsidRPr="00A36AFE">
        <w:rPr>
          <w:rFonts w:asciiTheme="majorBidi" w:hAnsiTheme="majorBidi" w:cstheme="majorBidi"/>
          <w:sz w:val="24"/>
          <w:szCs w:val="24"/>
          <w:lang w:val="fr-FR"/>
        </w:rPr>
        <w:t xml:space="preserve"> La plaine de </w:t>
      </w:r>
      <w:proofErr w:type="spellStart"/>
      <w:r w:rsidRPr="00A36AFE">
        <w:rPr>
          <w:rFonts w:asciiTheme="majorBidi" w:hAnsiTheme="majorBidi" w:cstheme="majorBidi"/>
          <w:sz w:val="24"/>
          <w:szCs w:val="24"/>
          <w:lang w:val="fr-FR"/>
        </w:rPr>
        <w:t>Chemora</w:t>
      </w:r>
      <w:proofErr w:type="spellEnd"/>
      <w:r w:rsidRPr="00A36AFE">
        <w:rPr>
          <w:rFonts w:asciiTheme="majorBidi" w:hAnsiTheme="majorBidi" w:cstheme="majorBidi"/>
          <w:sz w:val="24"/>
          <w:szCs w:val="24"/>
          <w:lang w:val="fr-FR"/>
        </w:rPr>
        <w:t xml:space="preserve"> est située au cœur des hautes plaines constantinoises ; à mi-chemin entre les hauteurs du tell Constantinois et celles d</w:t>
      </w:r>
      <w:r w:rsidR="00A3287F">
        <w:rPr>
          <w:rFonts w:asciiTheme="majorBidi" w:hAnsiTheme="majorBidi" w:cstheme="majorBidi"/>
          <w:sz w:val="24"/>
          <w:szCs w:val="24"/>
          <w:lang w:val="fr-FR"/>
        </w:rPr>
        <w:t xml:space="preserve">e l’Aurès, La commune de </w:t>
      </w:r>
      <w:proofErr w:type="spellStart"/>
      <w:r w:rsidR="00A3287F">
        <w:rPr>
          <w:rFonts w:asciiTheme="majorBidi" w:hAnsiTheme="majorBidi" w:cstheme="majorBidi"/>
          <w:sz w:val="24"/>
          <w:szCs w:val="24"/>
          <w:lang w:val="fr-FR"/>
        </w:rPr>
        <w:t>Chemora</w:t>
      </w:r>
      <w:proofErr w:type="spellEnd"/>
      <w:r w:rsidRPr="00A36AFE">
        <w:rPr>
          <w:rFonts w:asciiTheme="majorBidi" w:hAnsiTheme="majorBidi" w:cstheme="majorBidi"/>
          <w:sz w:val="24"/>
          <w:szCs w:val="24"/>
          <w:lang w:val="fr-FR"/>
        </w:rPr>
        <w:t xml:space="preserve"> est considérée parmi les anciennes communes de la wilaya de Batna connue par ses dolmens. Cette commune est située à </w:t>
      </w:r>
      <w:smartTag w:uri="urn:schemas-microsoft-com:office:smarttags" w:element="metricconverter">
        <w:smartTagPr>
          <w:attr w:name="ProductID" w:val="54 Km"/>
        </w:smartTagPr>
        <w:r w:rsidRPr="00A36AFE">
          <w:rPr>
            <w:rFonts w:asciiTheme="majorBidi" w:hAnsiTheme="majorBidi" w:cstheme="majorBidi"/>
            <w:sz w:val="24"/>
            <w:szCs w:val="24"/>
            <w:lang w:val="fr-FR"/>
          </w:rPr>
          <w:t>54 Km</w:t>
        </w:r>
      </w:smartTag>
      <w:r w:rsidRPr="00A36AFE">
        <w:rPr>
          <w:rFonts w:asciiTheme="majorBidi" w:hAnsiTheme="majorBidi" w:cstheme="majorBidi"/>
          <w:sz w:val="24"/>
          <w:szCs w:val="24"/>
          <w:lang w:val="fr-FR"/>
        </w:rPr>
        <w:t xml:space="preserve"> au </w:t>
      </w:r>
      <w:proofErr w:type="spellStart"/>
      <w:r w:rsidRPr="00A36AFE">
        <w:rPr>
          <w:rFonts w:asciiTheme="majorBidi" w:hAnsiTheme="majorBidi" w:cstheme="majorBidi"/>
          <w:sz w:val="24"/>
          <w:szCs w:val="24"/>
          <w:lang w:val="fr-FR"/>
        </w:rPr>
        <w:t>Nord-Est</w:t>
      </w:r>
      <w:proofErr w:type="spellEnd"/>
      <w:r w:rsidRPr="00A36AFE">
        <w:rPr>
          <w:rFonts w:asciiTheme="majorBidi" w:hAnsiTheme="majorBidi" w:cstheme="majorBidi"/>
          <w:sz w:val="24"/>
          <w:szCs w:val="24"/>
          <w:lang w:val="fr-FR"/>
        </w:rPr>
        <w:t xml:space="preserve"> de la wilaya de Batna, à </w:t>
      </w:r>
      <w:smartTag w:uri="urn:schemas-microsoft-com:office:smarttags" w:element="metricconverter">
        <w:smartTagPr>
          <w:attr w:name="ProductID" w:val="108 Km"/>
        </w:smartTagPr>
        <w:r w:rsidRPr="00A36AFE">
          <w:rPr>
            <w:rFonts w:asciiTheme="majorBidi" w:hAnsiTheme="majorBidi" w:cstheme="majorBidi"/>
            <w:sz w:val="24"/>
            <w:szCs w:val="24"/>
            <w:lang w:val="fr-FR"/>
          </w:rPr>
          <w:t>108 Km</w:t>
        </w:r>
      </w:smartTag>
      <w:r w:rsidRPr="00A36AFE">
        <w:rPr>
          <w:rFonts w:asciiTheme="majorBidi" w:hAnsiTheme="majorBidi" w:cstheme="majorBidi"/>
          <w:sz w:val="24"/>
          <w:szCs w:val="24"/>
          <w:lang w:val="fr-FR"/>
        </w:rPr>
        <w:t xml:space="preserve"> au </w:t>
      </w:r>
      <w:proofErr w:type="spellStart"/>
      <w:r w:rsidRPr="00A36AFE">
        <w:rPr>
          <w:rFonts w:asciiTheme="majorBidi" w:hAnsiTheme="majorBidi" w:cstheme="majorBidi"/>
          <w:sz w:val="24"/>
          <w:szCs w:val="24"/>
          <w:lang w:val="fr-FR"/>
        </w:rPr>
        <w:t>Sud-Ouest</w:t>
      </w:r>
      <w:proofErr w:type="spellEnd"/>
      <w:r w:rsidRPr="00A36AFE">
        <w:rPr>
          <w:rFonts w:asciiTheme="majorBidi" w:hAnsiTheme="majorBidi" w:cstheme="majorBidi"/>
          <w:sz w:val="24"/>
          <w:szCs w:val="24"/>
          <w:lang w:val="fr-FR"/>
        </w:rPr>
        <w:t xml:space="preserve"> de Constantine et </w:t>
      </w:r>
      <w:smartTag w:uri="urn:schemas-microsoft-com:office:smarttags" w:element="metricconverter">
        <w:smartTagPr>
          <w:attr w:name="ProductID" w:val="448 Km"/>
        </w:smartTagPr>
        <w:r w:rsidRPr="00A36AFE">
          <w:rPr>
            <w:rFonts w:asciiTheme="majorBidi" w:hAnsiTheme="majorBidi" w:cstheme="majorBidi"/>
            <w:sz w:val="24"/>
            <w:szCs w:val="24"/>
            <w:lang w:val="fr-FR"/>
          </w:rPr>
          <w:t>448 Km</w:t>
        </w:r>
      </w:smartTag>
      <w:r w:rsidRPr="00A36AFE">
        <w:rPr>
          <w:rFonts w:asciiTheme="majorBidi" w:hAnsiTheme="majorBidi" w:cstheme="majorBidi"/>
          <w:sz w:val="24"/>
          <w:szCs w:val="24"/>
          <w:lang w:val="fr-FR"/>
        </w:rPr>
        <w:t xml:space="preserve"> au </w:t>
      </w:r>
      <w:proofErr w:type="spellStart"/>
      <w:r w:rsidRPr="00A36AFE">
        <w:rPr>
          <w:rFonts w:asciiTheme="majorBidi" w:hAnsiTheme="majorBidi" w:cstheme="majorBidi"/>
          <w:sz w:val="24"/>
          <w:szCs w:val="24"/>
          <w:lang w:val="fr-FR"/>
        </w:rPr>
        <w:t>Sud-Est</w:t>
      </w:r>
      <w:proofErr w:type="spellEnd"/>
      <w:r w:rsidRPr="00A36AFE">
        <w:rPr>
          <w:rFonts w:asciiTheme="majorBidi" w:hAnsiTheme="majorBidi" w:cstheme="majorBidi"/>
          <w:sz w:val="24"/>
          <w:szCs w:val="24"/>
          <w:lang w:val="fr-FR"/>
        </w:rPr>
        <w:t xml:space="preserve"> d’Alger.</w:t>
      </w:r>
      <w:r w:rsidR="00F73C6F">
        <w:rPr>
          <w:rFonts w:asciiTheme="majorBidi" w:hAnsiTheme="majorBidi" w:cstheme="majorBidi"/>
          <w:sz w:val="24"/>
          <w:szCs w:val="24"/>
          <w:lang w:val="fr-FR"/>
        </w:rPr>
        <w:t xml:space="preserve"> </w:t>
      </w:r>
      <w:r w:rsidR="00F73C6F" w:rsidRPr="00F73C6F">
        <w:rPr>
          <w:rFonts w:asciiTheme="majorBidi" w:hAnsiTheme="majorBidi" w:cstheme="majorBidi"/>
          <w:b/>
          <w:bCs/>
          <w:sz w:val="24"/>
          <w:szCs w:val="24"/>
          <w:lang w:val="fr-FR"/>
        </w:rPr>
        <w:t>[1]</w:t>
      </w:r>
    </w:p>
    <w:p w:rsidR="00222710" w:rsidRDefault="00A36AFE" w:rsidP="00EE7040">
      <w:pPr>
        <w:spacing w:line="360" w:lineRule="auto"/>
        <w:rPr>
          <w:sz w:val="24"/>
          <w:szCs w:val="24"/>
          <w:lang w:val="fr-FR"/>
        </w:rPr>
      </w:pPr>
      <w:r w:rsidRPr="00A36AFE">
        <w:rPr>
          <w:sz w:val="24"/>
          <w:szCs w:val="24"/>
          <w:lang w:val="fr-FR"/>
        </w:rPr>
        <w:t xml:space="preserve"> Les coordonnées géographiques sont 35°39'52" N et 6°38'41" E en DMS (degrés, minutes, secondes)</w:t>
      </w:r>
      <w:r w:rsidR="00C515FD">
        <w:rPr>
          <w:sz w:val="24"/>
          <w:szCs w:val="24"/>
          <w:lang w:val="fr-FR"/>
        </w:rPr>
        <w:t>.</w:t>
      </w:r>
    </w:p>
    <w:p w:rsidR="00EE7040" w:rsidRPr="00EE7040" w:rsidRDefault="00EE7040" w:rsidP="00EE7040">
      <w:pPr>
        <w:spacing w:line="360" w:lineRule="auto"/>
        <w:rPr>
          <w:sz w:val="24"/>
          <w:szCs w:val="24"/>
          <w:lang w:val="fr-FR"/>
        </w:rPr>
      </w:pPr>
      <w:r>
        <w:rPr>
          <w:sz w:val="24"/>
          <w:szCs w:val="24"/>
          <w:lang w:val="fr-FR"/>
        </w:rPr>
        <w:t xml:space="preserve">       </w:t>
      </w:r>
      <w:r w:rsidRPr="00EE7040">
        <w:rPr>
          <w:sz w:val="24"/>
          <w:szCs w:val="24"/>
          <w:lang w:val="fr-FR"/>
        </w:rPr>
        <w:t>Elle est limitée :</w:t>
      </w:r>
    </w:p>
    <w:p w:rsidR="00EE7040" w:rsidRPr="00EE7040" w:rsidRDefault="00EE7040" w:rsidP="00EE7040">
      <w:pPr>
        <w:spacing w:line="360" w:lineRule="auto"/>
        <w:rPr>
          <w:rFonts w:asciiTheme="majorBidi" w:hAnsiTheme="majorBidi" w:cstheme="majorBidi"/>
          <w:sz w:val="24"/>
          <w:szCs w:val="24"/>
          <w:lang w:val="fr-FR"/>
        </w:rPr>
      </w:pPr>
      <w:r w:rsidRPr="00EE7040">
        <w:rPr>
          <w:sz w:val="24"/>
          <w:szCs w:val="24"/>
          <w:lang w:val="fr-FR"/>
        </w:rPr>
        <w:t>Au Nord par la commune d’</w:t>
      </w:r>
      <w:proofErr w:type="spellStart"/>
      <w:r w:rsidRPr="00EE7040">
        <w:rPr>
          <w:sz w:val="24"/>
          <w:szCs w:val="24"/>
          <w:lang w:val="fr-FR"/>
        </w:rPr>
        <w:t>ElMadher</w:t>
      </w:r>
      <w:proofErr w:type="spellEnd"/>
      <w:r w:rsidRPr="00EE7040">
        <w:rPr>
          <w:sz w:val="24"/>
          <w:szCs w:val="24"/>
          <w:lang w:val="fr-FR"/>
        </w:rPr>
        <w:t xml:space="preserve">, de </w:t>
      </w:r>
      <w:proofErr w:type="spellStart"/>
      <w:r w:rsidRPr="00EE7040">
        <w:rPr>
          <w:rFonts w:asciiTheme="majorBidi" w:hAnsiTheme="majorBidi" w:cstheme="majorBidi"/>
          <w:sz w:val="24"/>
          <w:szCs w:val="24"/>
          <w:lang w:val="fr-FR"/>
        </w:rPr>
        <w:t>Boumia</w:t>
      </w:r>
      <w:proofErr w:type="spellEnd"/>
      <w:r w:rsidRPr="00EE7040">
        <w:rPr>
          <w:rFonts w:asciiTheme="majorBidi" w:hAnsiTheme="majorBidi" w:cstheme="majorBidi"/>
          <w:sz w:val="24"/>
          <w:szCs w:val="24"/>
          <w:lang w:val="fr-FR"/>
        </w:rPr>
        <w:t xml:space="preserve">, et de </w:t>
      </w:r>
      <w:proofErr w:type="spellStart"/>
      <w:r w:rsidRPr="00EE7040">
        <w:rPr>
          <w:rFonts w:asciiTheme="majorBidi" w:hAnsiTheme="majorBidi" w:cstheme="majorBidi"/>
          <w:sz w:val="24"/>
          <w:szCs w:val="24"/>
          <w:lang w:val="fr-FR"/>
        </w:rPr>
        <w:t>Boulhilet</w:t>
      </w:r>
      <w:proofErr w:type="spellEnd"/>
      <w:r w:rsidRPr="00EE7040">
        <w:rPr>
          <w:rFonts w:asciiTheme="majorBidi" w:hAnsiTheme="majorBidi" w:cstheme="majorBidi"/>
          <w:sz w:val="24"/>
          <w:szCs w:val="24"/>
          <w:lang w:val="fr-FR"/>
        </w:rPr>
        <w:t> ;</w:t>
      </w:r>
    </w:p>
    <w:p w:rsidR="00EE7040" w:rsidRPr="00EE7040" w:rsidRDefault="00EE7040" w:rsidP="00EE7040">
      <w:pPr>
        <w:spacing w:line="360" w:lineRule="auto"/>
        <w:rPr>
          <w:sz w:val="24"/>
          <w:szCs w:val="24"/>
          <w:lang w:val="fr-FR"/>
        </w:rPr>
      </w:pPr>
      <w:r w:rsidRPr="00EE7040">
        <w:rPr>
          <w:rFonts w:asciiTheme="majorBidi" w:hAnsiTheme="majorBidi" w:cstheme="majorBidi"/>
          <w:sz w:val="24"/>
          <w:szCs w:val="24"/>
          <w:lang w:val="fr-FR"/>
        </w:rPr>
        <w:t>Au Sud par la commune d’</w:t>
      </w:r>
      <w:proofErr w:type="spellStart"/>
      <w:r w:rsidRPr="00EE7040">
        <w:rPr>
          <w:rFonts w:asciiTheme="majorBidi" w:hAnsiTheme="majorBidi" w:cstheme="majorBidi"/>
          <w:sz w:val="24"/>
          <w:szCs w:val="24"/>
          <w:lang w:val="fr-FR"/>
        </w:rPr>
        <w:t>Ouled</w:t>
      </w:r>
      <w:proofErr w:type="spellEnd"/>
      <w:r w:rsidRPr="00EE7040">
        <w:rPr>
          <w:rFonts w:asciiTheme="majorBidi" w:hAnsiTheme="majorBidi" w:cstheme="majorBidi"/>
          <w:sz w:val="24"/>
          <w:szCs w:val="24"/>
          <w:lang w:val="fr-FR"/>
        </w:rPr>
        <w:t xml:space="preserve"> </w:t>
      </w:r>
      <w:proofErr w:type="spellStart"/>
      <w:r w:rsidRPr="00EE7040">
        <w:rPr>
          <w:rFonts w:asciiTheme="majorBidi" w:hAnsiTheme="majorBidi" w:cstheme="majorBidi"/>
          <w:sz w:val="24"/>
          <w:szCs w:val="24"/>
          <w:lang w:val="fr-FR"/>
        </w:rPr>
        <w:t>Fadhel</w:t>
      </w:r>
      <w:proofErr w:type="spellEnd"/>
      <w:r w:rsidRPr="00EE7040">
        <w:rPr>
          <w:rFonts w:asciiTheme="majorBidi" w:hAnsiTheme="majorBidi" w:cstheme="majorBidi"/>
          <w:sz w:val="24"/>
          <w:szCs w:val="24"/>
          <w:lang w:val="fr-FR"/>
        </w:rPr>
        <w:t> ;</w:t>
      </w:r>
      <w:r w:rsidRPr="00EE7040">
        <w:rPr>
          <w:rFonts w:ascii="Arial" w:hAnsi="Arial" w:cs="Arial"/>
          <w:sz w:val="24"/>
          <w:szCs w:val="24"/>
          <w:lang w:val="fr-FR"/>
        </w:rPr>
        <w:t xml:space="preserve"> </w:t>
      </w:r>
      <w:r w:rsidRPr="00EE7040">
        <w:rPr>
          <w:sz w:val="24"/>
          <w:szCs w:val="24"/>
          <w:lang w:val="fr-FR"/>
        </w:rPr>
        <w:t> </w:t>
      </w:r>
    </w:p>
    <w:p w:rsidR="00EE7040" w:rsidRPr="00EE7040" w:rsidRDefault="00EE7040" w:rsidP="00EE7040">
      <w:pPr>
        <w:spacing w:line="360" w:lineRule="auto"/>
        <w:rPr>
          <w:rFonts w:asciiTheme="majorBidi" w:hAnsiTheme="majorBidi" w:cstheme="majorBidi"/>
          <w:sz w:val="24"/>
          <w:szCs w:val="24"/>
          <w:lang w:val="fr-FR"/>
        </w:rPr>
      </w:pPr>
      <w:r w:rsidRPr="00EE7040">
        <w:rPr>
          <w:sz w:val="24"/>
          <w:szCs w:val="24"/>
          <w:lang w:val="fr-FR"/>
        </w:rPr>
        <w:t xml:space="preserve">A l’Est par la commune d’Aine </w:t>
      </w:r>
      <w:proofErr w:type="spellStart"/>
      <w:r w:rsidRPr="00EE7040">
        <w:rPr>
          <w:sz w:val="24"/>
          <w:szCs w:val="24"/>
          <w:lang w:val="fr-FR"/>
        </w:rPr>
        <w:t>Zitoune</w:t>
      </w:r>
      <w:proofErr w:type="spellEnd"/>
      <w:r w:rsidRPr="00EE7040">
        <w:rPr>
          <w:sz w:val="24"/>
          <w:szCs w:val="24"/>
          <w:lang w:val="fr-FR"/>
        </w:rPr>
        <w:t xml:space="preserve"> (wilaya d’Oum el </w:t>
      </w:r>
      <w:proofErr w:type="spellStart"/>
      <w:r w:rsidRPr="00EE7040">
        <w:rPr>
          <w:rFonts w:asciiTheme="majorBidi" w:hAnsiTheme="majorBidi" w:cstheme="majorBidi"/>
          <w:sz w:val="24"/>
          <w:szCs w:val="24"/>
          <w:lang w:val="fr-FR"/>
        </w:rPr>
        <w:t>Bouaghi</w:t>
      </w:r>
      <w:proofErr w:type="spellEnd"/>
      <w:r w:rsidRPr="00EE7040">
        <w:rPr>
          <w:rFonts w:asciiTheme="majorBidi" w:hAnsiTheme="majorBidi" w:cstheme="majorBidi"/>
          <w:sz w:val="24"/>
          <w:szCs w:val="24"/>
          <w:lang w:val="fr-FR"/>
        </w:rPr>
        <w:t>) ;</w:t>
      </w:r>
    </w:p>
    <w:p w:rsidR="00EE7040" w:rsidRPr="00EE7040" w:rsidRDefault="00EE7040" w:rsidP="00EE7040">
      <w:pPr>
        <w:spacing w:line="360" w:lineRule="auto"/>
        <w:rPr>
          <w:rFonts w:asciiTheme="majorBidi" w:hAnsiTheme="majorBidi" w:cstheme="majorBidi"/>
          <w:sz w:val="24"/>
          <w:szCs w:val="24"/>
          <w:lang w:val="fr-FR"/>
        </w:rPr>
      </w:pPr>
      <w:r w:rsidRPr="00EE7040">
        <w:rPr>
          <w:rFonts w:asciiTheme="majorBidi" w:hAnsiTheme="majorBidi" w:cstheme="majorBidi"/>
          <w:sz w:val="24"/>
          <w:szCs w:val="24"/>
          <w:lang w:val="fr-FR"/>
        </w:rPr>
        <w:t>A l’Ouest par la commune de Timgad ;</w:t>
      </w:r>
    </w:p>
    <w:p w:rsidR="00EE7040" w:rsidRDefault="00F73C6F" w:rsidP="00EE7040">
      <w:pPr>
        <w:spacing w:line="360" w:lineRule="auto"/>
        <w:rPr>
          <w:sz w:val="24"/>
          <w:szCs w:val="24"/>
          <w:lang w:val="fr-FR"/>
        </w:rPr>
      </w:pPr>
      <w:r>
        <w:rPr>
          <w:sz w:val="24"/>
          <w:szCs w:val="24"/>
          <w:lang w:val="fr-FR"/>
        </w:rPr>
        <w:t xml:space="preserve">      </w:t>
      </w:r>
      <w:r w:rsidR="008C345A">
        <w:rPr>
          <w:sz w:val="24"/>
          <w:szCs w:val="24"/>
          <w:lang w:val="fr-FR"/>
        </w:rPr>
        <w:t>Elle est limitée</w:t>
      </w:r>
      <w:r>
        <w:rPr>
          <w:sz w:val="24"/>
          <w:szCs w:val="24"/>
          <w:lang w:val="fr-FR"/>
        </w:rPr>
        <w:t xml:space="preserve"> : </w:t>
      </w:r>
    </w:p>
    <w:p w:rsidR="00F73C6F" w:rsidRDefault="00F73C6F" w:rsidP="00EE7040">
      <w:pPr>
        <w:spacing w:line="360" w:lineRule="auto"/>
        <w:rPr>
          <w:sz w:val="24"/>
          <w:szCs w:val="24"/>
          <w:lang w:val="fr-FR"/>
        </w:rPr>
      </w:pPr>
      <w:r>
        <w:rPr>
          <w:sz w:val="24"/>
          <w:szCs w:val="24"/>
          <w:lang w:val="fr-FR"/>
        </w:rPr>
        <w:t>Au Nord par dje</w:t>
      </w:r>
      <w:r>
        <w:rPr>
          <w:rFonts w:ascii="Calibri" w:hAnsi="Calibri"/>
          <w:sz w:val="24"/>
          <w:szCs w:val="24"/>
          <w:lang w:val="fr-FR"/>
        </w:rPr>
        <w:t>b</w:t>
      </w:r>
      <w:r>
        <w:rPr>
          <w:sz w:val="24"/>
          <w:szCs w:val="24"/>
          <w:lang w:val="fr-FR"/>
        </w:rPr>
        <w:t xml:space="preserve">el </w:t>
      </w:r>
      <w:proofErr w:type="spellStart"/>
      <w:r>
        <w:rPr>
          <w:sz w:val="24"/>
          <w:szCs w:val="24"/>
          <w:lang w:val="fr-FR"/>
        </w:rPr>
        <w:t>Fedjoudj</w:t>
      </w:r>
      <w:proofErr w:type="spellEnd"/>
      <w:r>
        <w:rPr>
          <w:sz w:val="24"/>
          <w:szCs w:val="24"/>
          <w:lang w:val="fr-FR"/>
        </w:rPr>
        <w:t xml:space="preserve"> </w:t>
      </w:r>
    </w:p>
    <w:p w:rsidR="00F73C6F" w:rsidRDefault="00F73C6F" w:rsidP="00EE7040">
      <w:pPr>
        <w:spacing w:line="360" w:lineRule="auto"/>
        <w:rPr>
          <w:sz w:val="24"/>
          <w:szCs w:val="24"/>
          <w:lang w:val="fr-FR"/>
        </w:rPr>
      </w:pPr>
      <w:r>
        <w:rPr>
          <w:sz w:val="24"/>
          <w:szCs w:val="24"/>
          <w:lang w:val="fr-FR"/>
        </w:rPr>
        <w:t>Au Sud par dje</w:t>
      </w:r>
      <w:r>
        <w:rPr>
          <w:rFonts w:ascii="Calibri" w:hAnsi="Calibri"/>
          <w:sz w:val="24"/>
          <w:szCs w:val="24"/>
          <w:lang w:val="fr-FR"/>
        </w:rPr>
        <w:t>b</w:t>
      </w:r>
      <w:r>
        <w:rPr>
          <w:sz w:val="24"/>
          <w:szCs w:val="24"/>
          <w:lang w:val="fr-FR"/>
        </w:rPr>
        <w:t xml:space="preserve">el </w:t>
      </w:r>
      <w:proofErr w:type="spellStart"/>
      <w:r>
        <w:rPr>
          <w:sz w:val="24"/>
          <w:szCs w:val="24"/>
          <w:lang w:val="fr-FR"/>
        </w:rPr>
        <w:t>Amrane</w:t>
      </w:r>
      <w:proofErr w:type="spellEnd"/>
      <w:r>
        <w:rPr>
          <w:sz w:val="24"/>
          <w:szCs w:val="24"/>
          <w:lang w:val="fr-FR"/>
        </w:rPr>
        <w:t xml:space="preserve"> qui se prolonge l’extrême Ouest, vers le Nord pour rejoindre dje</w:t>
      </w:r>
      <w:r>
        <w:rPr>
          <w:rFonts w:ascii="Calibri" w:hAnsi="Calibri"/>
          <w:sz w:val="24"/>
          <w:szCs w:val="24"/>
          <w:lang w:val="fr-FR"/>
        </w:rPr>
        <w:t>b</w:t>
      </w:r>
      <w:r>
        <w:rPr>
          <w:sz w:val="24"/>
          <w:szCs w:val="24"/>
          <w:lang w:val="fr-FR"/>
        </w:rPr>
        <w:t xml:space="preserve">el </w:t>
      </w:r>
      <w:proofErr w:type="spellStart"/>
      <w:r>
        <w:rPr>
          <w:sz w:val="24"/>
          <w:szCs w:val="24"/>
          <w:lang w:val="fr-FR"/>
        </w:rPr>
        <w:t>Bouarif</w:t>
      </w:r>
      <w:proofErr w:type="spellEnd"/>
      <w:r>
        <w:rPr>
          <w:sz w:val="24"/>
          <w:szCs w:val="24"/>
          <w:lang w:val="fr-FR"/>
        </w:rPr>
        <w:t>.</w:t>
      </w:r>
    </w:p>
    <w:p w:rsidR="00F73C6F" w:rsidRDefault="00F73C6F" w:rsidP="00EE7040">
      <w:pPr>
        <w:spacing w:line="360" w:lineRule="auto"/>
        <w:rPr>
          <w:sz w:val="24"/>
          <w:szCs w:val="24"/>
          <w:lang w:val="fr-FR"/>
        </w:rPr>
      </w:pPr>
      <w:r>
        <w:rPr>
          <w:sz w:val="24"/>
          <w:szCs w:val="24"/>
          <w:lang w:val="fr-FR"/>
        </w:rPr>
        <w:t xml:space="preserve">A l’Est par la plaine de </w:t>
      </w:r>
      <w:proofErr w:type="spellStart"/>
      <w:r>
        <w:rPr>
          <w:sz w:val="24"/>
          <w:szCs w:val="24"/>
          <w:lang w:val="fr-FR"/>
        </w:rPr>
        <w:t>Boulfreiss</w:t>
      </w:r>
      <w:proofErr w:type="spellEnd"/>
      <w:r>
        <w:rPr>
          <w:sz w:val="24"/>
          <w:szCs w:val="24"/>
          <w:lang w:val="fr-FR"/>
        </w:rPr>
        <w:t xml:space="preserve">. </w:t>
      </w:r>
      <w:r w:rsidRPr="002D4303">
        <w:rPr>
          <w:b/>
          <w:bCs/>
          <w:sz w:val="24"/>
          <w:szCs w:val="24"/>
          <w:lang w:val="fr-FR"/>
        </w:rPr>
        <w:t>[2]</w:t>
      </w:r>
      <w:r>
        <w:rPr>
          <w:sz w:val="24"/>
          <w:szCs w:val="24"/>
          <w:lang w:val="fr-FR"/>
        </w:rPr>
        <w:t xml:space="preserve"> </w:t>
      </w:r>
    </w:p>
    <w:p w:rsidR="00F73C6F" w:rsidRDefault="00F73C6F" w:rsidP="00EE7040">
      <w:pPr>
        <w:spacing w:line="360" w:lineRule="auto"/>
        <w:rPr>
          <w:sz w:val="24"/>
          <w:szCs w:val="24"/>
          <w:lang w:val="fr-FR"/>
        </w:rPr>
      </w:pPr>
      <w:r>
        <w:rPr>
          <w:sz w:val="24"/>
          <w:szCs w:val="24"/>
          <w:lang w:val="fr-FR"/>
        </w:rPr>
        <w:t xml:space="preserve"> </w:t>
      </w:r>
    </w:p>
    <w:p w:rsidR="00F73C6F" w:rsidRDefault="00F73C6F" w:rsidP="00EE7040">
      <w:pPr>
        <w:spacing w:line="360" w:lineRule="auto"/>
        <w:rPr>
          <w:sz w:val="24"/>
          <w:szCs w:val="24"/>
          <w:lang w:val="fr-FR"/>
        </w:rPr>
      </w:pPr>
    </w:p>
    <w:p w:rsidR="00060002" w:rsidRDefault="00060002" w:rsidP="00EE7040">
      <w:pPr>
        <w:spacing w:line="360" w:lineRule="auto"/>
        <w:rPr>
          <w:sz w:val="24"/>
          <w:szCs w:val="24"/>
          <w:lang w:val="fr-FR"/>
        </w:rPr>
      </w:pPr>
    </w:p>
    <w:p w:rsidR="00060002" w:rsidRDefault="00060002" w:rsidP="00EE7040">
      <w:pPr>
        <w:spacing w:line="360" w:lineRule="auto"/>
        <w:rPr>
          <w:sz w:val="24"/>
          <w:szCs w:val="24"/>
          <w:lang w:val="fr-FR"/>
        </w:rPr>
      </w:pPr>
    </w:p>
    <w:p w:rsidR="00060002" w:rsidRDefault="00060002" w:rsidP="00EE7040">
      <w:pPr>
        <w:spacing w:line="360" w:lineRule="auto"/>
        <w:rPr>
          <w:sz w:val="24"/>
          <w:szCs w:val="24"/>
          <w:lang w:val="fr-FR"/>
        </w:rPr>
      </w:pPr>
    </w:p>
    <w:p w:rsidR="00060002" w:rsidRDefault="00060002" w:rsidP="00EE7040">
      <w:pPr>
        <w:spacing w:line="360" w:lineRule="auto"/>
        <w:rPr>
          <w:sz w:val="24"/>
          <w:szCs w:val="24"/>
          <w:lang w:val="fr-FR"/>
        </w:rPr>
      </w:pPr>
    </w:p>
    <w:p w:rsidR="00060002" w:rsidRDefault="00060002" w:rsidP="00EE7040">
      <w:pPr>
        <w:spacing w:line="360" w:lineRule="auto"/>
        <w:rPr>
          <w:sz w:val="24"/>
          <w:szCs w:val="24"/>
          <w:lang w:val="fr-FR"/>
        </w:rPr>
      </w:pPr>
    </w:p>
    <w:p w:rsidR="006C127A" w:rsidRDefault="006C127A" w:rsidP="00060002">
      <w:pPr>
        <w:spacing w:line="360" w:lineRule="auto"/>
        <w:jc w:val="both"/>
        <w:rPr>
          <w:b/>
          <w:sz w:val="24"/>
          <w:u w:val="single"/>
          <w:lang w:val="fr-FR"/>
        </w:rPr>
      </w:pPr>
    </w:p>
    <w:p w:rsidR="006C127A" w:rsidRDefault="00111C3C" w:rsidP="00060002">
      <w:pPr>
        <w:spacing w:line="360" w:lineRule="auto"/>
        <w:jc w:val="both"/>
        <w:rPr>
          <w:b/>
          <w:sz w:val="24"/>
          <w:u w:val="single"/>
          <w:lang w:val="fr-FR"/>
        </w:rPr>
      </w:pPr>
      <w:r>
        <w:rPr>
          <w:b/>
          <w:noProof/>
          <w:sz w:val="24"/>
          <w:u w:val="single"/>
          <w:lang w:val="fr-FR"/>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30" type="#_x0000_t38" style="position:absolute;left:0;text-align:left;margin-left:162.75pt;margin-top:162.8pt;width:128.25pt;height:28.5pt;rotation:90;z-index:251659264" o:connectortype="curved" adj="10796,-139263,-52547">
            <v:stroke endarrow="block"/>
          </v:shape>
        </w:pict>
      </w:r>
      <w:r>
        <w:rPr>
          <w:b/>
          <w:noProof/>
          <w:sz w:val="24"/>
          <w:u w:val="single"/>
          <w:lang w:val="fr-FR"/>
        </w:rPr>
        <w:pict>
          <v:shape id="_x0000_s1029" type="#_x0000_t38" style="position:absolute;left:0;text-align:left;margin-left:210.75pt;margin-top:157.55pt;width:128.25pt;height:39pt;rotation:90;flip:x;z-index:251658240" o:connectortype="curved" adj="10796,101769,-54947">
            <v:stroke endarrow="block"/>
          </v:shape>
        </w:pict>
      </w:r>
      <w:r w:rsidR="006C127A">
        <w:rPr>
          <w:b/>
          <w:noProof/>
          <w:sz w:val="24"/>
          <w:u w:val="single"/>
          <w:lang w:val="fr-FR"/>
        </w:rPr>
        <w:drawing>
          <wp:inline distT="0" distB="0" distL="0" distR="0">
            <wp:extent cx="5506085" cy="5854065"/>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5506085" cy="5854065"/>
                    </a:xfrm>
                    <a:prstGeom prst="rect">
                      <a:avLst/>
                    </a:prstGeom>
                    <a:noFill/>
                    <a:ln w="9525">
                      <a:noFill/>
                      <a:miter lim="800000"/>
                      <a:headEnd/>
                      <a:tailEnd/>
                    </a:ln>
                  </pic:spPr>
                </pic:pic>
              </a:graphicData>
            </a:graphic>
          </wp:inline>
        </w:drawing>
      </w:r>
    </w:p>
    <w:p w:rsidR="002E71B2" w:rsidRPr="006B76B1" w:rsidRDefault="00972AD8" w:rsidP="006C127A">
      <w:pPr>
        <w:spacing w:line="360" w:lineRule="auto"/>
        <w:jc w:val="center"/>
        <w:rPr>
          <w:b/>
          <w:sz w:val="24"/>
          <w:lang w:val="fr-FR"/>
        </w:rPr>
      </w:pPr>
      <w:r w:rsidRPr="006B76B1">
        <w:rPr>
          <w:b/>
          <w:sz w:val="24"/>
          <w:lang w:val="fr-FR"/>
        </w:rPr>
        <w:t>Fig</w:t>
      </w:r>
      <w:r w:rsidR="006D5498">
        <w:rPr>
          <w:b/>
          <w:sz w:val="24"/>
          <w:lang w:val="fr-FR"/>
        </w:rPr>
        <w:t>ure</w:t>
      </w:r>
      <w:r w:rsidRPr="006B76B1">
        <w:rPr>
          <w:b/>
          <w:sz w:val="24"/>
          <w:lang w:val="fr-FR"/>
        </w:rPr>
        <w:t xml:space="preserve"> n</w:t>
      </w:r>
      <w:r w:rsidRPr="006B76B1">
        <w:rPr>
          <w:b/>
          <w:sz w:val="24"/>
          <w:vertAlign w:val="superscript"/>
          <w:lang w:val="fr-FR"/>
        </w:rPr>
        <w:t>°</w:t>
      </w:r>
      <w:r w:rsidRPr="006B76B1">
        <w:rPr>
          <w:b/>
          <w:sz w:val="24"/>
          <w:lang w:val="fr-FR"/>
        </w:rPr>
        <w:t>01</w:t>
      </w:r>
      <w:r w:rsidR="00090D92">
        <w:rPr>
          <w:b/>
          <w:sz w:val="24"/>
          <w:lang w:val="fr-FR"/>
        </w:rPr>
        <w:t> : P</w:t>
      </w:r>
      <w:r w:rsidR="006C127A" w:rsidRPr="006B76B1">
        <w:rPr>
          <w:b/>
          <w:sz w:val="24"/>
          <w:lang w:val="fr-FR"/>
        </w:rPr>
        <w:t>lan de situation</w:t>
      </w:r>
      <w:r w:rsidR="00511A1F">
        <w:rPr>
          <w:b/>
          <w:sz w:val="24"/>
          <w:lang w:val="fr-FR"/>
        </w:rPr>
        <w:t xml:space="preserve"> </w:t>
      </w:r>
      <w:r w:rsidR="005C22A7" w:rsidRPr="006B76B1">
        <w:rPr>
          <w:b/>
          <w:sz w:val="24"/>
          <w:lang w:val="fr-FR"/>
        </w:rPr>
        <w:t xml:space="preserve">(Extrait de la carte </w:t>
      </w:r>
      <w:proofErr w:type="gramStart"/>
      <w:r w:rsidR="005C22A7" w:rsidRPr="006B76B1">
        <w:rPr>
          <w:b/>
          <w:sz w:val="24"/>
          <w:lang w:val="fr-FR"/>
        </w:rPr>
        <w:t xml:space="preserve">de </w:t>
      </w:r>
      <w:proofErr w:type="spellStart"/>
      <w:r w:rsidR="005C22A7" w:rsidRPr="006B76B1">
        <w:rPr>
          <w:b/>
          <w:sz w:val="24"/>
          <w:lang w:val="fr-FR"/>
        </w:rPr>
        <w:t>Aïn</w:t>
      </w:r>
      <w:proofErr w:type="spellEnd"/>
      <w:proofErr w:type="gramEnd"/>
      <w:r w:rsidR="005C22A7" w:rsidRPr="006B76B1">
        <w:rPr>
          <w:b/>
          <w:sz w:val="24"/>
          <w:lang w:val="fr-FR"/>
        </w:rPr>
        <w:t xml:space="preserve"> </w:t>
      </w:r>
      <w:proofErr w:type="spellStart"/>
      <w:r w:rsidR="005C22A7" w:rsidRPr="006B76B1">
        <w:rPr>
          <w:b/>
          <w:sz w:val="24"/>
          <w:lang w:val="fr-FR"/>
        </w:rPr>
        <w:t>Beïda</w:t>
      </w:r>
      <w:proofErr w:type="spellEnd"/>
      <w:r w:rsidR="005C22A7" w:rsidRPr="006B76B1">
        <w:rPr>
          <w:b/>
          <w:sz w:val="24"/>
          <w:lang w:val="fr-FR"/>
        </w:rPr>
        <w:t xml:space="preserve"> au 1/250.000)</w:t>
      </w:r>
    </w:p>
    <w:p w:rsidR="00BD1C75" w:rsidRDefault="00BD1C75" w:rsidP="00060002">
      <w:pPr>
        <w:spacing w:line="360" w:lineRule="auto"/>
        <w:jc w:val="both"/>
        <w:rPr>
          <w:b/>
          <w:sz w:val="24"/>
          <w:u w:val="single"/>
          <w:lang w:val="fr-FR"/>
        </w:rPr>
      </w:pPr>
    </w:p>
    <w:p w:rsidR="00060002" w:rsidRPr="006B76B1" w:rsidRDefault="00525D66" w:rsidP="006D5498">
      <w:pPr>
        <w:spacing w:line="360" w:lineRule="auto"/>
        <w:jc w:val="both"/>
        <w:rPr>
          <w:b/>
          <w:sz w:val="24"/>
          <w:lang w:val="fr-FR"/>
        </w:rPr>
      </w:pPr>
      <w:r w:rsidRPr="006B76B1">
        <w:rPr>
          <w:b/>
          <w:sz w:val="24"/>
          <w:lang w:val="fr-FR"/>
        </w:rPr>
        <w:t>I</w:t>
      </w:r>
      <w:r w:rsidR="00060002" w:rsidRPr="006B76B1">
        <w:rPr>
          <w:b/>
          <w:sz w:val="24"/>
          <w:lang w:val="fr-FR"/>
        </w:rPr>
        <w:t>.2. A</w:t>
      </w:r>
      <w:r w:rsidR="00400CD9">
        <w:rPr>
          <w:b/>
          <w:sz w:val="24"/>
          <w:lang w:val="fr-FR"/>
        </w:rPr>
        <w:t>per</w:t>
      </w:r>
      <w:r w:rsidR="006D5498">
        <w:rPr>
          <w:b/>
          <w:sz w:val="24"/>
          <w:lang w:val="fr-FR"/>
        </w:rPr>
        <w:t xml:space="preserve">çu </w:t>
      </w:r>
      <w:proofErr w:type="spellStart"/>
      <w:r w:rsidR="006D5498">
        <w:rPr>
          <w:b/>
          <w:sz w:val="24"/>
          <w:lang w:val="fr-FR"/>
        </w:rPr>
        <w:t>socio.economique</w:t>
      </w:r>
      <w:proofErr w:type="spellEnd"/>
    </w:p>
    <w:p w:rsidR="00732975" w:rsidRDefault="00525D66" w:rsidP="00732975">
      <w:pPr>
        <w:pStyle w:val="Titre1"/>
      </w:pPr>
      <w:r>
        <w:t>I.2.1.</w:t>
      </w:r>
      <w:r w:rsidR="00732975">
        <w:t xml:space="preserve"> Habitation</w:t>
      </w:r>
      <w:r w:rsidR="0071634F">
        <w:t> :</w:t>
      </w:r>
      <w:r w:rsidR="00732975">
        <w:t> </w:t>
      </w:r>
    </w:p>
    <w:p w:rsidR="005C22A7" w:rsidRDefault="00732975" w:rsidP="002C6704">
      <w:pPr>
        <w:spacing w:line="360" w:lineRule="auto"/>
        <w:jc w:val="both"/>
        <w:rPr>
          <w:sz w:val="24"/>
          <w:szCs w:val="24"/>
          <w:lang w:val="fr-FR"/>
        </w:rPr>
      </w:pPr>
      <w:r>
        <w:rPr>
          <w:sz w:val="24"/>
          <w:szCs w:val="24"/>
          <w:lang w:val="fr-FR"/>
        </w:rPr>
        <w:t xml:space="preserve">           </w:t>
      </w:r>
      <w:r w:rsidR="002C6704">
        <w:rPr>
          <w:sz w:val="24"/>
          <w:szCs w:val="24"/>
          <w:lang w:val="fr-FR"/>
        </w:rPr>
        <w:t>La forte concentration de l’</w:t>
      </w:r>
      <w:r w:rsidR="006F10C8">
        <w:rPr>
          <w:sz w:val="24"/>
          <w:szCs w:val="24"/>
          <w:lang w:val="fr-FR"/>
        </w:rPr>
        <w:t>habitat</w:t>
      </w:r>
      <w:r w:rsidR="002C6704">
        <w:rPr>
          <w:sz w:val="24"/>
          <w:szCs w:val="24"/>
          <w:lang w:val="fr-FR"/>
        </w:rPr>
        <w:t xml:space="preserve"> est concentrée au niveau du centre de </w:t>
      </w:r>
      <w:proofErr w:type="spellStart"/>
      <w:r w:rsidR="002C6704">
        <w:rPr>
          <w:sz w:val="24"/>
          <w:szCs w:val="24"/>
          <w:lang w:val="fr-FR"/>
        </w:rPr>
        <w:t>Chemora</w:t>
      </w:r>
      <w:proofErr w:type="spellEnd"/>
      <w:r w:rsidR="002C6704">
        <w:rPr>
          <w:sz w:val="24"/>
          <w:szCs w:val="24"/>
          <w:lang w:val="fr-FR"/>
        </w:rPr>
        <w:t xml:space="preserve"> et du </w:t>
      </w:r>
      <w:r w:rsidR="006F10C8">
        <w:rPr>
          <w:sz w:val="24"/>
          <w:szCs w:val="24"/>
          <w:lang w:val="fr-FR"/>
        </w:rPr>
        <w:t>v</w:t>
      </w:r>
      <w:r w:rsidR="002C6704">
        <w:rPr>
          <w:sz w:val="24"/>
          <w:szCs w:val="24"/>
          <w:lang w:val="fr-FR"/>
        </w:rPr>
        <w:t xml:space="preserve">illage agricole de </w:t>
      </w:r>
      <w:proofErr w:type="spellStart"/>
      <w:r w:rsidR="002C6704">
        <w:rPr>
          <w:sz w:val="24"/>
          <w:szCs w:val="24"/>
          <w:lang w:val="fr-FR"/>
        </w:rPr>
        <w:t>legrine</w:t>
      </w:r>
      <w:proofErr w:type="spellEnd"/>
      <w:r w:rsidR="002C6704">
        <w:rPr>
          <w:sz w:val="24"/>
          <w:szCs w:val="24"/>
          <w:lang w:val="fr-FR"/>
        </w:rPr>
        <w:t>. Les Mechtas sont dispersées le long des piémonts des djebel</w:t>
      </w:r>
      <w:r w:rsidR="00337DBD">
        <w:rPr>
          <w:sz w:val="24"/>
          <w:szCs w:val="24"/>
          <w:lang w:val="fr-FR"/>
        </w:rPr>
        <w:t xml:space="preserve">s </w:t>
      </w:r>
      <w:proofErr w:type="spellStart"/>
      <w:r w:rsidR="00337DBD">
        <w:rPr>
          <w:sz w:val="24"/>
          <w:szCs w:val="24"/>
          <w:lang w:val="fr-FR"/>
        </w:rPr>
        <w:t>Fedjoudj</w:t>
      </w:r>
      <w:proofErr w:type="spellEnd"/>
      <w:r w:rsidR="00337DBD">
        <w:rPr>
          <w:sz w:val="24"/>
          <w:szCs w:val="24"/>
          <w:lang w:val="fr-FR"/>
        </w:rPr>
        <w:t xml:space="preserve">, </w:t>
      </w:r>
      <w:proofErr w:type="spellStart"/>
      <w:r w:rsidR="00337DBD">
        <w:rPr>
          <w:sz w:val="24"/>
          <w:szCs w:val="24"/>
          <w:lang w:val="fr-FR"/>
        </w:rPr>
        <w:t>Bouarif</w:t>
      </w:r>
      <w:proofErr w:type="spellEnd"/>
      <w:r w:rsidR="00337DBD">
        <w:rPr>
          <w:sz w:val="24"/>
          <w:szCs w:val="24"/>
          <w:lang w:val="fr-FR"/>
        </w:rPr>
        <w:t xml:space="preserve"> et </w:t>
      </w:r>
      <w:proofErr w:type="spellStart"/>
      <w:r w:rsidR="00337DBD">
        <w:rPr>
          <w:sz w:val="24"/>
          <w:szCs w:val="24"/>
          <w:lang w:val="fr-FR"/>
        </w:rPr>
        <w:t>Amrane</w:t>
      </w:r>
      <w:proofErr w:type="spellEnd"/>
      <w:r w:rsidR="00337DBD">
        <w:rPr>
          <w:sz w:val="24"/>
          <w:szCs w:val="24"/>
          <w:lang w:val="fr-FR"/>
        </w:rPr>
        <w:t xml:space="preserve"> é</w:t>
      </w:r>
      <w:r w:rsidR="002C6704">
        <w:rPr>
          <w:sz w:val="24"/>
          <w:szCs w:val="24"/>
          <w:lang w:val="fr-FR"/>
        </w:rPr>
        <w:t xml:space="preserve">tant ainsi les zones plates argileuses inondables dont l’accès </w:t>
      </w:r>
      <w:r w:rsidR="006F10C8">
        <w:rPr>
          <w:sz w:val="24"/>
          <w:szCs w:val="24"/>
          <w:lang w:val="fr-FR"/>
        </w:rPr>
        <w:t>devient</w:t>
      </w:r>
      <w:r w:rsidR="002C6704">
        <w:rPr>
          <w:sz w:val="24"/>
          <w:szCs w:val="24"/>
          <w:lang w:val="fr-FR"/>
        </w:rPr>
        <w:t xml:space="preserve"> difficile aux moindres chutes de pluies.</w:t>
      </w:r>
    </w:p>
    <w:p w:rsidR="00732975" w:rsidRPr="00732975" w:rsidRDefault="002C6704" w:rsidP="002C6704">
      <w:pPr>
        <w:spacing w:line="360" w:lineRule="auto"/>
        <w:jc w:val="both"/>
        <w:rPr>
          <w:sz w:val="24"/>
          <w:szCs w:val="24"/>
          <w:lang w:val="fr-FR"/>
        </w:rPr>
      </w:pPr>
      <w:r>
        <w:rPr>
          <w:sz w:val="24"/>
          <w:szCs w:val="24"/>
          <w:lang w:val="fr-FR"/>
        </w:rPr>
        <w:t xml:space="preserve">          </w:t>
      </w:r>
    </w:p>
    <w:p w:rsidR="00732975" w:rsidRDefault="00525D66" w:rsidP="00732975">
      <w:pPr>
        <w:pStyle w:val="Titre1"/>
      </w:pPr>
      <w:r>
        <w:lastRenderedPageBreak/>
        <w:t>I.2.2.</w:t>
      </w:r>
      <w:r w:rsidR="00732975">
        <w:t>Agriculture :</w:t>
      </w:r>
    </w:p>
    <w:p w:rsidR="00732975" w:rsidRDefault="00732975" w:rsidP="00732975">
      <w:pPr>
        <w:spacing w:line="360" w:lineRule="auto"/>
        <w:jc w:val="both"/>
        <w:rPr>
          <w:sz w:val="24"/>
          <w:szCs w:val="24"/>
          <w:lang w:val="fr-FR"/>
        </w:rPr>
      </w:pPr>
      <w:r>
        <w:rPr>
          <w:sz w:val="24"/>
          <w:szCs w:val="24"/>
          <w:lang w:val="fr-FR"/>
        </w:rPr>
        <w:t xml:space="preserve">          </w:t>
      </w:r>
      <w:r w:rsidRPr="00732975">
        <w:rPr>
          <w:sz w:val="24"/>
          <w:szCs w:val="24"/>
          <w:lang w:val="fr-FR"/>
        </w:rPr>
        <w:t xml:space="preserve">La plaine de </w:t>
      </w:r>
      <w:proofErr w:type="spellStart"/>
      <w:r w:rsidRPr="00732975">
        <w:rPr>
          <w:sz w:val="24"/>
          <w:szCs w:val="24"/>
          <w:lang w:val="fr-FR"/>
        </w:rPr>
        <w:t>Chemora</w:t>
      </w:r>
      <w:proofErr w:type="spellEnd"/>
      <w:r w:rsidRPr="00732975">
        <w:rPr>
          <w:sz w:val="24"/>
          <w:szCs w:val="24"/>
          <w:lang w:val="fr-FR"/>
        </w:rPr>
        <w:t xml:space="preserve"> est à vocation Agricole. L’occupation prédominante est la Céréaliculture intensive avec une faible activité pour les cultures maraîchères. Cette activité occupe une superficie de </w:t>
      </w:r>
      <w:smartTag w:uri="urn:schemas-microsoft-com:office:smarttags" w:element="metricconverter">
        <w:smartTagPr>
          <w:attr w:name="ProductID" w:val="16940 ha"/>
        </w:smartTagPr>
        <w:r w:rsidRPr="00732975">
          <w:rPr>
            <w:sz w:val="24"/>
            <w:szCs w:val="24"/>
            <w:lang w:val="fr-FR"/>
          </w:rPr>
          <w:t>16940 ha</w:t>
        </w:r>
      </w:smartTag>
      <w:r w:rsidRPr="00732975">
        <w:rPr>
          <w:sz w:val="24"/>
          <w:szCs w:val="24"/>
          <w:lang w:val="fr-FR"/>
        </w:rPr>
        <w:t>, le reste est steppique. Le cheptel représente une part importante de la région, il est détenu en majorité par les privés.</w:t>
      </w:r>
    </w:p>
    <w:p w:rsidR="00732975" w:rsidRPr="006B76B1" w:rsidRDefault="00525D66" w:rsidP="006D5498">
      <w:pPr>
        <w:spacing w:line="360" w:lineRule="auto"/>
        <w:jc w:val="both"/>
        <w:rPr>
          <w:b/>
          <w:sz w:val="24"/>
          <w:lang w:val="fr-FR"/>
        </w:rPr>
      </w:pPr>
      <w:r w:rsidRPr="006B76B1">
        <w:rPr>
          <w:b/>
          <w:sz w:val="24"/>
          <w:lang w:val="fr-FR"/>
        </w:rPr>
        <w:t>I.3.</w:t>
      </w:r>
      <w:r w:rsidR="00732975" w:rsidRPr="006B76B1">
        <w:rPr>
          <w:b/>
          <w:sz w:val="24"/>
          <w:lang w:val="fr-FR"/>
        </w:rPr>
        <w:t>C</w:t>
      </w:r>
      <w:r w:rsidR="006D5498">
        <w:rPr>
          <w:b/>
          <w:sz w:val="24"/>
          <w:lang w:val="fr-FR"/>
        </w:rPr>
        <w:t>limat e</w:t>
      </w:r>
      <w:r w:rsidR="00F73C6F">
        <w:rPr>
          <w:b/>
          <w:sz w:val="24"/>
          <w:lang w:val="fr-FR"/>
        </w:rPr>
        <w:t>t</w:t>
      </w:r>
      <w:r w:rsidR="006D5498">
        <w:rPr>
          <w:b/>
          <w:sz w:val="24"/>
          <w:lang w:val="fr-FR"/>
        </w:rPr>
        <w:t xml:space="preserve"> couverture </w:t>
      </w:r>
      <w:proofErr w:type="spellStart"/>
      <w:r w:rsidR="006D5498">
        <w:rPr>
          <w:b/>
          <w:sz w:val="24"/>
          <w:lang w:val="fr-FR"/>
        </w:rPr>
        <w:t>végéale</w:t>
      </w:r>
      <w:proofErr w:type="spellEnd"/>
      <w:r w:rsidR="00732975" w:rsidRPr="006B76B1">
        <w:rPr>
          <w:b/>
          <w:sz w:val="24"/>
          <w:lang w:val="fr-FR"/>
        </w:rPr>
        <w:t>:</w:t>
      </w:r>
    </w:p>
    <w:p w:rsidR="00732975" w:rsidRPr="006B76B1" w:rsidRDefault="00525D66" w:rsidP="00732975">
      <w:pPr>
        <w:spacing w:line="360" w:lineRule="auto"/>
        <w:jc w:val="both"/>
        <w:rPr>
          <w:b/>
          <w:sz w:val="24"/>
          <w:lang w:val="fr-FR"/>
        </w:rPr>
      </w:pPr>
      <w:r w:rsidRPr="006B76B1">
        <w:rPr>
          <w:b/>
          <w:sz w:val="24"/>
          <w:lang w:val="fr-FR"/>
        </w:rPr>
        <w:t>I.3.1.</w:t>
      </w:r>
      <w:r w:rsidR="00732975" w:rsidRPr="006B76B1">
        <w:rPr>
          <w:b/>
          <w:sz w:val="24"/>
          <w:lang w:val="fr-FR"/>
        </w:rPr>
        <w:t>Climat :</w:t>
      </w:r>
    </w:p>
    <w:p w:rsidR="00732975" w:rsidRPr="00732975" w:rsidRDefault="00732975" w:rsidP="00732975">
      <w:pPr>
        <w:spacing w:line="360" w:lineRule="auto"/>
        <w:jc w:val="both"/>
        <w:rPr>
          <w:sz w:val="24"/>
          <w:szCs w:val="24"/>
          <w:lang w:val="fr-FR"/>
        </w:rPr>
      </w:pPr>
      <w:r>
        <w:rPr>
          <w:sz w:val="24"/>
          <w:szCs w:val="24"/>
          <w:lang w:val="fr-FR"/>
        </w:rPr>
        <w:t xml:space="preserve">       </w:t>
      </w:r>
      <w:r w:rsidRPr="00732975">
        <w:rPr>
          <w:sz w:val="24"/>
          <w:szCs w:val="24"/>
          <w:lang w:val="fr-FR"/>
        </w:rPr>
        <w:t>La  région est caractérisée par un climat continental avec des hivers rides et pluvieux et des étés secs et chauds, de type  semi- aride.</w:t>
      </w:r>
    </w:p>
    <w:p w:rsidR="00732975" w:rsidRPr="00732975" w:rsidRDefault="00732975" w:rsidP="00732975">
      <w:pPr>
        <w:spacing w:line="360" w:lineRule="auto"/>
        <w:jc w:val="both"/>
        <w:rPr>
          <w:sz w:val="24"/>
          <w:szCs w:val="24"/>
          <w:lang w:val="fr-FR"/>
        </w:rPr>
      </w:pPr>
      <w:r w:rsidRPr="00732975">
        <w:rPr>
          <w:sz w:val="24"/>
          <w:szCs w:val="24"/>
          <w:lang w:val="fr-FR"/>
        </w:rPr>
        <w:t xml:space="preserve">       Les températures sont variables d’une saison à l’autre avec  des amplitudes parfois très importantes.</w:t>
      </w:r>
    </w:p>
    <w:p w:rsidR="00732975" w:rsidRPr="00732975" w:rsidRDefault="00732975" w:rsidP="00732975">
      <w:pPr>
        <w:spacing w:line="360" w:lineRule="auto"/>
        <w:jc w:val="both"/>
        <w:rPr>
          <w:sz w:val="24"/>
          <w:szCs w:val="24"/>
          <w:lang w:val="fr-FR"/>
        </w:rPr>
      </w:pPr>
      <w:r w:rsidRPr="00732975">
        <w:rPr>
          <w:sz w:val="24"/>
          <w:szCs w:val="24"/>
          <w:lang w:val="fr-FR"/>
        </w:rPr>
        <w:t xml:space="preserve">       Les précipitations sont faibles et irrégulières d’une année à une autre.</w:t>
      </w:r>
    </w:p>
    <w:p w:rsidR="00732975" w:rsidRPr="00732975" w:rsidRDefault="00732975" w:rsidP="00732975">
      <w:pPr>
        <w:spacing w:line="360" w:lineRule="auto"/>
        <w:jc w:val="both"/>
        <w:rPr>
          <w:sz w:val="24"/>
          <w:szCs w:val="24"/>
          <w:lang w:val="fr-FR"/>
        </w:rPr>
      </w:pPr>
      <w:r w:rsidRPr="00732975">
        <w:rPr>
          <w:sz w:val="24"/>
          <w:szCs w:val="24"/>
          <w:lang w:val="fr-FR"/>
        </w:rPr>
        <w:t xml:space="preserve">       Les vents sont canalisés par les massifs montagneux voisins des Aurès et du </w:t>
      </w:r>
      <w:proofErr w:type="spellStart"/>
      <w:r w:rsidRPr="00732975">
        <w:rPr>
          <w:sz w:val="24"/>
          <w:szCs w:val="24"/>
          <w:lang w:val="fr-FR"/>
        </w:rPr>
        <w:t>Bellezma</w:t>
      </w:r>
      <w:proofErr w:type="spellEnd"/>
      <w:r w:rsidRPr="00732975">
        <w:rPr>
          <w:sz w:val="24"/>
          <w:szCs w:val="24"/>
          <w:lang w:val="fr-FR"/>
        </w:rPr>
        <w:t>.</w:t>
      </w:r>
    </w:p>
    <w:p w:rsidR="00732975" w:rsidRPr="00732975" w:rsidRDefault="00732975" w:rsidP="00732975">
      <w:pPr>
        <w:spacing w:line="360" w:lineRule="auto"/>
        <w:jc w:val="both"/>
        <w:rPr>
          <w:sz w:val="24"/>
          <w:szCs w:val="24"/>
          <w:lang w:val="fr-FR"/>
        </w:rPr>
      </w:pPr>
      <w:r w:rsidRPr="00732975">
        <w:rPr>
          <w:sz w:val="24"/>
          <w:szCs w:val="24"/>
          <w:lang w:val="fr-FR"/>
        </w:rPr>
        <w:t xml:space="preserve">       Le sirocco souffle pendant le mois de Mai et dure entre 20 et 40 jours.</w:t>
      </w:r>
      <w:r w:rsidR="002D4303">
        <w:rPr>
          <w:sz w:val="24"/>
          <w:szCs w:val="24"/>
          <w:lang w:val="fr-FR"/>
        </w:rPr>
        <w:t xml:space="preserve"> </w:t>
      </w:r>
      <w:r w:rsidR="002D4303" w:rsidRPr="002D4303">
        <w:rPr>
          <w:b/>
          <w:bCs/>
          <w:sz w:val="24"/>
          <w:szCs w:val="24"/>
          <w:lang w:val="fr-FR"/>
        </w:rPr>
        <w:t>[3]</w:t>
      </w:r>
    </w:p>
    <w:p w:rsidR="00732975" w:rsidRPr="00732975" w:rsidRDefault="00732975" w:rsidP="00732975">
      <w:pPr>
        <w:spacing w:line="360" w:lineRule="auto"/>
        <w:jc w:val="both"/>
        <w:rPr>
          <w:sz w:val="24"/>
          <w:szCs w:val="24"/>
          <w:lang w:val="fr-FR"/>
        </w:rPr>
      </w:pPr>
    </w:p>
    <w:p w:rsidR="00732975" w:rsidRPr="006B76B1" w:rsidRDefault="00525D66" w:rsidP="00732975">
      <w:pPr>
        <w:spacing w:line="360" w:lineRule="auto"/>
        <w:jc w:val="both"/>
        <w:rPr>
          <w:b/>
          <w:sz w:val="24"/>
          <w:lang w:val="fr-FR"/>
        </w:rPr>
      </w:pPr>
      <w:r w:rsidRPr="006B76B1">
        <w:rPr>
          <w:b/>
          <w:sz w:val="24"/>
          <w:lang w:val="fr-FR"/>
        </w:rPr>
        <w:t>I.3.2.</w:t>
      </w:r>
      <w:r w:rsidR="00732975" w:rsidRPr="006B76B1">
        <w:rPr>
          <w:b/>
          <w:sz w:val="24"/>
          <w:lang w:val="fr-FR"/>
        </w:rPr>
        <w:t>Couvert végétale :</w:t>
      </w:r>
    </w:p>
    <w:p w:rsidR="00052045" w:rsidRDefault="00732975" w:rsidP="00052045">
      <w:pPr>
        <w:spacing w:line="360" w:lineRule="auto"/>
        <w:rPr>
          <w:sz w:val="24"/>
          <w:szCs w:val="24"/>
          <w:lang w:val="fr-FR"/>
        </w:rPr>
      </w:pPr>
      <w:r>
        <w:rPr>
          <w:sz w:val="24"/>
          <w:szCs w:val="24"/>
          <w:lang w:val="fr-FR"/>
        </w:rPr>
        <w:t xml:space="preserve">       </w:t>
      </w:r>
      <w:r w:rsidR="00804E38">
        <w:rPr>
          <w:sz w:val="24"/>
          <w:szCs w:val="24"/>
          <w:lang w:val="fr-FR"/>
        </w:rPr>
        <w:t xml:space="preserve">Djebel </w:t>
      </w:r>
      <w:proofErr w:type="spellStart"/>
      <w:r w:rsidR="00804E38">
        <w:rPr>
          <w:sz w:val="24"/>
          <w:szCs w:val="24"/>
          <w:lang w:val="fr-FR"/>
        </w:rPr>
        <w:t>Fedjoudj</w:t>
      </w:r>
      <w:proofErr w:type="spellEnd"/>
      <w:r w:rsidR="00804E38">
        <w:rPr>
          <w:sz w:val="24"/>
          <w:szCs w:val="24"/>
          <w:lang w:val="fr-FR"/>
        </w:rPr>
        <w:t xml:space="preserve"> représente le principal relief carbonaté de la région sans aucun couvert végétal, tandis que Djebel </w:t>
      </w:r>
      <w:proofErr w:type="spellStart"/>
      <w:r w:rsidR="00804E38">
        <w:rPr>
          <w:sz w:val="24"/>
          <w:szCs w:val="24"/>
          <w:lang w:val="fr-FR"/>
        </w:rPr>
        <w:t>Bouarif</w:t>
      </w:r>
      <w:proofErr w:type="spellEnd"/>
      <w:r w:rsidR="00804E38">
        <w:rPr>
          <w:sz w:val="24"/>
          <w:szCs w:val="24"/>
          <w:lang w:val="fr-FR"/>
        </w:rPr>
        <w:t xml:space="preserve"> est recouvert par des genévriers, oxyacides, les glacis sont recouvert par l’armoise et l’alfa et constituent des zones de pâturages. La plaine reste le domaine de la céréaliculture et des cultures maraichères, par contre l’arboricultur</w:t>
      </w:r>
      <w:r w:rsidR="00052045">
        <w:rPr>
          <w:sz w:val="24"/>
          <w:szCs w:val="24"/>
          <w:lang w:val="fr-FR"/>
        </w:rPr>
        <w:t>e est pratiquement inexistante.</w:t>
      </w:r>
    </w:p>
    <w:p w:rsidR="00052045" w:rsidRDefault="00525D66" w:rsidP="00052045">
      <w:pPr>
        <w:spacing w:line="360" w:lineRule="auto"/>
        <w:rPr>
          <w:b/>
          <w:bCs/>
          <w:sz w:val="24"/>
          <w:szCs w:val="24"/>
          <w:lang w:val="fr-FR"/>
        </w:rPr>
      </w:pPr>
      <w:r>
        <w:rPr>
          <w:b/>
          <w:bCs/>
          <w:sz w:val="24"/>
          <w:szCs w:val="24"/>
          <w:lang w:val="fr-FR"/>
        </w:rPr>
        <w:t>I.4.</w:t>
      </w:r>
      <w:r w:rsidR="00052045" w:rsidRPr="00052045">
        <w:rPr>
          <w:b/>
          <w:bCs/>
          <w:sz w:val="24"/>
          <w:szCs w:val="24"/>
          <w:lang w:val="fr-FR"/>
        </w:rPr>
        <w:t xml:space="preserve">Caractéristiques </w:t>
      </w:r>
      <w:proofErr w:type="spellStart"/>
      <w:r w:rsidR="00052045" w:rsidRPr="00052045">
        <w:rPr>
          <w:b/>
          <w:bCs/>
          <w:sz w:val="24"/>
          <w:szCs w:val="24"/>
          <w:lang w:val="fr-FR"/>
        </w:rPr>
        <w:t>morphométriques</w:t>
      </w:r>
      <w:proofErr w:type="spellEnd"/>
      <w:r w:rsidR="00052045" w:rsidRPr="00052045">
        <w:rPr>
          <w:b/>
          <w:bCs/>
          <w:sz w:val="24"/>
          <w:szCs w:val="24"/>
          <w:lang w:val="fr-FR"/>
        </w:rPr>
        <w:t> :</w:t>
      </w:r>
    </w:p>
    <w:p w:rsidR="00052045" w:rsidRPr="001F0EE0" w:rsidRDefault="00525D66" w:rsidP="00052045">
      <w:pPr>
        <w:spacing w:line="360" w:lineRule="auto"/>
        <w:rPr>
          <w:b/>
          <w:bCs/>
          <w:sz w:val="24"/>
          <w:szCs w:val="24"/>
          <w:lang w:val="fr-FR"/>
        </w:rPr>
      </w:pPr>
      <w:r>
        <w:rPr>
          <w:b/>
          <w:bCs/>
          <w:sz w:val="24"/>
          <w:szCs w:val="24"/>
          <w:lang w:val="fr-FR"/>
        </w:rPr>
        <w:t>I.4.1</w:t>
      </w:r>
      <w:r w:rsidR="00052045" w:rsidRPr="001F0EE0">
        <w:rPr>
          <w:b/>
          <w:bCs/>
          <w:sz w:val="24"/>
          <w:szCs w:val="24"/>
          <w:lang w:val="fr-FR"/>
        </w:rPr>
        <w:t>Description du bassin versant :</w:t>
      </w:r>
    </w:p>
    <w:p w:rsidR="00052045" w:rsidRDefault="00052045" w:rsidP="00052045">
      <w:pPr>
        <w:spacing w:line="360" w:lineRule="auto"/>
        <w:rPr>
          <w:sz w:val="24"/>
          <w:szCs w:val="24"/>
          <w:lang w:val="fr-FR"/>
        </w:rPr>
      </w:pPr>
      <w:r>
        <w:rPr>
          <w:sz w:val="24"/>
          <w:szCs w:val="24"/>
          <w:lang w:val="fr-FR"/>
        </w:rPr>
        <w:t xml:space="preserve">      </w:t>
      </w:r>
      <w:r w:rsidRPr="00052045">
        <w:rPr>
          <w:sz w:val="24"/>
          <w:szCs w:val="24"/>
          <w:lang w:val="fr-FR"/>
        </w:rPr>
        <w:t>Le Bassin versant à une section droite d’un cours d’eau, est défini comme étant la totalité de la surface topographique drainée par ce cours d’eau et ses affluents en amont de la dite section</w:t>
      </w:r>
      <w:r>
        <w:rPr>
          <w:sz w:val="24"/>
          <w:szCs w:val="24"/>
          <w:lang w:val="fr-FR"/>
        </w:rPr>
        <w:t>.</w:t>
      </w:r>
      <w:r w:rsidR="002D4303">
        <w:rPr>
          <w:sz w:val="24"/>
          <w:szCs w:val="24"/>
          <w:lang w:val="fr-FR"/>
        </w:rPr>
        <w:t xml:space="preserve"> </w:t>
      </w:r>
      <w:r w:rsidR="002D4303" w:rsidRPr="002D4303">
        <w:rPr>
          <w:b/>
          <w:bCs/>
          <w:sz w:val="24"/>
          <w:szCs w:val="24"/>
          <w:lang w:val="fr-FR"/>
        </w:rPr>
        <w:t>[4]</w:t>
      </w:r>
    </w:p>
    <w:p w:rsidR="00052045" w:rsidRDefault="00052045" w:rsidP="001F0EE0">
      <w:pPr>
        <w:spacing w:line="360" w:lineRule="auto"/>
        <w:rPr>
          <w:sz w:val="24"/>
          <w:szCs w:val="24"/>
          <w:lang w:val="fr-FR"/>
        </w:rPr>
      </w:pPr>
      <w:r>
        <w:rPr>
          <w:sz w:val="24"/>
          <w:szCs w:val="24"/>
          <w:lang w:val="fr-FR"/>
        </w:rPr>
        <w:t xml:space="preserve">      Le sous bassin de la plaine sud de </w:t>
      </w:r>
      <w:proofErr w:type="spellStart"/>
      <w:r>
        <w:rPr>
          <w:sz w:val="24"/>
          <w:szCs w:val="24"/>
          <w:lang w:val="fr-FR"/>
        </w:rPr>
        <w:t>Chemora</w:t>
      </w:r>
      <w:proofErr w:type="spellEnd"/>
      <w:r>
        <w:rPr>
          <w:sz w:val="24"/>
          <w:szCs w:val="24"/>
          <w:lang w:val="fr-FR"/>
        </w:rPr>
        <w:t xml:space="preserve"> fait partie du grand</w:t>
      </w:r>
      <w:r w:rsidRPr="00052045">
        <w:rPr>
          <w:sz w:val="24"/>
          <w:szCs w:val="24"/>
          <w:lang w:val="fr-FR"/>
        </w:rPr>
        <w:t xml:space="preserve"> </w:t>
      </w:r>
      <w:r>
        <w:rPr>
          <w:sz w:val="24"/>
          <w:szCs w:val="24"/>
          <w:lang w:val="fr-FR"/>
        </w:rPr>
        <w:t xml:space="preserve">bassin versant  des </w:t>
      </w:r>
    </w:p>
    <w:p w:rsidR="00F754A5" w:rsidRDefault="00052045" w:rsidP="00F754A5">
      <w:pPr>
        <w:spacing w:line="360" w:lineRule="auto"/>
        <w:rPr>
          <w:sz w:val="24"/>
          <w:szCs w:val="24"/>
          <w:lang w:val="fr-FR"/>
        </w:rPr>
      </w:pPr>
      <w:proofErr w:type="gramStart"/>
      <w:r>
        <w:rPr>
          <w:sz w:val="24"/>
          <w:szCs w:val="24"/>
          <w:lang w:val="fr-FR"/>
        </w:rPr>
        <w:t>hauts</w:t>
      </w:r>
      <w:proofErr w:type="gramEnd"/>
      <w:r>
        <w:rPr>
          <w:sz w:val="24"/>
          <w:szCs w:val="24"/>
          <w:lang w:val="fr-FR"/>
        </w:rPr>
        <w:t xml:space="preserve"> plateaux constantinois. Il est limité par les lignes de partage des eaux de surface des reliefs suivants : Djebel </w:t>
      </w:r>
      <w:proofErr w:type="spellStart"/>
      <w:r>
        <w:rPr>
          <w:sz w:val="24"/>
          <w:szCs w:val="24"/>
          <w:lang w:val="fr-FR"/>
        </w:rPr>
        <w:t>Bouarif</w:t>
      </w:r>
      <w:proofErr w:type="spellEnd"/>
      <w:r>
        <w:rPr>
          <w:sz w:val="24"/>
          <w:szCs w:val="24"/>
          <w:lang w:val="fr-FR"/>
        </w:rPr>
        <w:t xml:space="preserve"> et Djebel </w:t>
      </w:r>
      <w:proofErr w:type="spellStart"/>
      <w:r>
        <w:rPr>
          <w:sz w:val="24"/>
          <w:szCs w:val="24"/>
          <w:lang w:val="fr-FR"/>
        </w:rPr>
        <w:t>Fedjoudj</w:t>
      </w:r>
      <w:proofErr w:type="spellEnd"/>
      <w:r>
        <w:rPr>
          <w:sz w:val="24"/>
          <w:szCs w:val="24"/>
          <w:lang w:val="fr-FR"/>
        </w:rPr>
        <w:t xml:space="preserve"> au Nord, Djebel</w:t>
      </w:r>
      <w:r w:rsidR="00F754A5">
        <w:rPr>
          <w:sz w:val="24"/>
          <w:szCs w:val="24"/>
          <w:lang w:val="fr-FR"/>
        </w:rPr>
        <w:t xml:space="preserve"> </w:t>
      </w:r>
      <w:proofErr w:type="spellStart"/>
      <w:r w:rsidR="00F754A5">
        <w:rPr>
          <w:sz w:val="24"/>
          <w:szCs w:val="24"/>
          <w:lang w:val="fr-FR"/>
        </w:rPr>
        <w:t>Amrane</w:t>
      </w:r>
      <w:proofErr w:type="spellEnd"/>
      <w:r w:rsidR="00F754A5">
        <w:rPr>
          <w:sz w:val="24"/>
          <w:szCs w:val="24"/>
          <w:lang w:val="fr-FR"/>
        </w:rPr>
        <w:t xml:space="preserve"> au Sud E</w:t>
      </w:r>
      <w:r>
        <w:rPr>
          <w:sz w:val="24"/>
          <w:szCs w:val="24"/>
          <w:lang w:val="fr-FR"/>
        </w:rPr>
        <w:t>st</w:t>
      </w:r>
      <w:r w:rsidR="00F754A5">
        <w:rPr>
          <w:sz w:val="24"/>
          <w:szCs w:val="24"/>
          <w:lang w:val="fr-FR"/>
        </w:rPr>
        <w:t>.</w:t>
      </w:r>
      <w:r w:rsidR="00F754A5" w:rsidRPr="00F754A5">
        <w:rPr>
          <w:sz w:val="24"/>
          <w:szCs w:val="24"/>
          <w:lang w:val="fr-FR"/>
        </w:rPr>
        <w:t xml:space="preserve"> Cette partie de la plaine couvre une</w:t>
      </w:r>
      <w:r w:rsidR="00F754A5">
        <w:rPr>
          <w:sz w:val="24"/>
          <w:szCs w:val="24"/>
          <w:lang w:val="fr-FR"/>
        </w:rPr>
        <w:t xml:space="preserve"> superficie de </w:t>
      </w:r>
      <w:r w:rsidR="00F754A5" w:rsidRPr="00F754A5">
        <w:rPr>
          <w:b/>
          <w:bCs/>
          <w:sz w:val="24"/>
          <w:szCs w:val="24"/>
          <w:lang w:val="fr-FR"/>
        </w:rPr>
        <w:t>261.5 Km</w:t>
      </w:r>
      <w:r w:rsidR="00F754A5" w:rsidRPr="00F754A5">
        <w:rPr>
          <w:b/>
          <w:bCs/>
          <w:sz w:val="24"/>
          <w:szCs w:val="24"/>
          <w:vertAlign w:val="superscript"/>
          <w:lang w:val="fr-FR"/>
        </w:rPr>
        <w:t>2</w:t>
      </w:r>
      <w:r w:rsidR="00F754A5">
        <w:rPr>
          <w:sz w:val="24"/>
          <w:szCs w:val="24"/>
          <w:lang w:val="fr-FR"/>
        </w:rPr>
        <w:t xml:space="preserve"> en tant que son </w:t>
      </w:r>
      <w:r w:rsidR="006C127A">
        <w:rPr>
          <w:sz w:val="24"/>
          <w:szCs w:val="24"/>
          <w:lang w:val="fr-FR"/>
        </w:rPr>
        <w:t>périmètre</w:t>
      </w:r>
      <w:r w:rsidR="00F754A5">
        <w:rPr>
          <w:sz w:val="24"/>
          <w:szCs w:val="24"/>
          <w:lang w:val="fr-FR"/>
        </w:rPr>
        <w:t xml:space="preserve"> est de </w:t>
      </w:r>
    </w:p>
    <w:p w:rsidR="00F754A5" w:rsidRDefault="00F754A5" w:rsidP="00F754A5">
      <w:pPr>
        <w:spacing w:line="360" w:lineRule="auto"/>
        <w:rPr>
          <w:b/>
          <w:bCs/>
          <w:sz w:val="24"/>
          <w:szCs w:val="24"/>
          <w:lang w:val="fr-FR"/>
        </w:rPr>
      </w:pPr>
      <w:r w:rsidRPr="00F754A5">
        <w:rPr>
          <w:b/>
          <w:bCs/>
          <w:sz w:val="24"/>
          <w:szCs w:val="24"/>
          <w:lang w:val="fr-FR"/>
        </w:rPr>
        <w:t>69 Km.</w:t>
      </w:r>
      <w:r w:rsidR="00052045" w:rsidRPr="00F754A5">
        <w:rPr>
          <w:b/>
          <w:bCs/>
          <w:sz w:val="24"/>
          <w:szCs w:val="24"/>
          <w:lang w:val="fr-FR"/>
        </w:rPr>
        <w:t xml:space="preserve"> </w:t>
      </w:r>
    </w:p>
    <w:p w:rsidR="00EC429A" w:rsidRDefault="00EC429A" w:rsidP="00F754A5">
      <w:pPr>
        <w:spacing w:line="360" w:lineRule="auto"/>
        <w:rPr>
          <w:b/>
          <w:bCs/>
          <w:sz w:val="24"/>
          <w:szCs w:val="24"/>
          <w:lang w:val="fr-FR"/>
        </w:rPr>
      </w:pPr>
    </w:p>
    <w:p w:rsidR="00EC429A" w:rsidRDefault="00EC429A" w:rsidP="00F754A5">
      <w:pPr>
        <w:spacing w:line="360" w:lineRule="auto"/>
        <w:rPr>
          <w:b/>
          <w:bCs/>
          <w:sz w:val="24"/>
          <w:szCs w:val="24"/>
          <w:lang w:val="fr-FR"/>
        </w:rPr>
      </w:pPr>
    </w:p>
    <w:p w:rsidR="006D5498" w:rsidRDefault="006D5498" w:rsidP="00E76C6D">
      <w:pPr>
        <w:spacing w:line="360" w:lineRule="auto"/>
        <w:rPr>
          <w:b/>
          <w:bCs/>
          <w:noProof/>
          <w:sz w:val="24"/>
          <w:szCs w:val="24"/>
          <w:lang w:val="fr-FR"/>
        </w:rPr>
      </w:pPr>
    </w:p>
    <w:p w:rsidR="006D5498" w:rsidRDefault="006D5498" w:rsidP="00E76C6D">
      <w:pPr>
        <w:spacing w:line="360" w:lineRule="auto"/>
        <w:rPr>
          <w:b/>
          <w:bCs/>
          <w:noProof/>
          <w:sz w:val="24"/>
          <w:szCs w:val="24"/>
          <w:lang w:val="fr-FR"/>
        </w:rPr>
      </w:pPr>
      <w:r>
        <w:rPr>
          <w:b/>
          <w:bCs/>
          <w:noProof/>
          <w:sz w:val="24"/>
          <w:szCs w:val="24"/>
          <w:lang w:val="fr-FR"/>
        </w:rPr>
        <w:lastRenderedPageBreak/>
        <w:drawing>
          <wp:inline distT="0" distB="0" distL="0" distR="0">
            <wp:extent cx="5695950" cy="4591050"/>
            <wp:effectExtent l="19050" t="0" r="0" b="0"/>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r="1157"/>
                    <a:stretch>
                      <a:fillRect/>
                    </a:stretch>
                  </pic:blipFill>
                  <pic:spPr bwMode="auto">
                    <a:xfrm>
                      <a:off x="0" y="0"/>
                      <a:ext cx="5695950" cy="4591050"/>
                    </a:xfrm>
                    <a:prstGeom prst="rect">
                      <a:avLst/>
                    </a:prstGeom>
                    <a:noFill/>
                    <a:ln w="9525">
                      <a:noFill/>
                      <a:miter lim="800000"/>
                      <a:headEnd/>
                      <a:tailEnd/>
                    </a:ln>
                  </pic:spPr>
                </pic:pic>
              </a:graphicData>
            </a:graphic>
          </wp:inline>
        </w:drawing>
      </w:r>
    </w:p>
    <w:p w:rsidR="006D5498" w:rsidRDefault="006D5498" w:rsidP="00211988">
      <w:pPr>
        <w:spacing w:line="360" w:lineRule="auto"/>
        <w:jc w:val="center"/>
        <w:rPr>
          <w:b/>
          <w:bCs/>
          <w:sz w:val="24"/>
          <w:szCs w:val="24"/>
          <w:lang w:val="fr-FR"/>
        </w:rPr>
      </w:pPr>
      <w:r w:rsidRPr="006B76B1">
        <w:rPr>
          <w:b/>
          <w:sz w:val="24"/>
          <w:lang w:val="fr-FR"/>
        </w:rPr>
        <w:t>Fig</w:t>
      </w:r>
      <w:r>
        <w:rPr>
          <w:b/>
          <w:sz w:val="24"/>
          <w:lang w:val="fr-FR"/>
        </w:rPr>
        <w:t>ure</w:t>
      </w:r>
      <w:r w:rsidRPr="006B76B1">
        <w:rPr>
          <w:b/>
          <w:bCs/>
          <w:sz w:val="24"/>
          <w:szCs w:val="24"/>
          <w:lang w:val="fr-FR"/>
        </w:rPr>
        <w:t xml:space="preserve"> </w:t>
      </w:r>
      <w:r w:rsidR="00972AD8" w:rsidRPr="006B76B1">
        <w:rPr>
          <w:b/>
          <w:bCs/>
          <w:sz w:val="24"/>
          <w:szCs w:val="24"/>
          <w:lang w:val="fr-FR"/>
        </w:rPr>
        <w:t>n</w:t>
      </w:r>
      <w:r w:rsidR="00972AD8" w:rsidRPr="006B76B1">
        <w:rPr>
          <w:b/>
          <w:bCs/>
          <w:sz w:val="24"/>
          <w:szCs w:val="24"/>
          <w:vertAlign w:val="superscript"/>
          <w:lang w:val="fr-FR"/>
        </w:rPr>
        <w:t xml:space="preserve">° </w:t>
      </w:r>
      <w:r w:rsidR="00972AD8" w:rsidRPr="006B76B1">
        <w:rPr>
          <w:b/>
          <w:bCs/>
          <w:sz w:val="24"/>
          <w:szCs w:val="24"/>
          <w:lang w:val="fr-FR"/>
        </w:rPr>
        <w:t xml:space="preserve">02 : </w:t>
      </w:r>
      <w:r w:rsidR="00F53CE0">
        <w:rPr>
          <w:b/>
          <w:bCs/>
          <w:sz w:val="24"/>
          <w:szCs w:val="24"/>
          <w:lang w:val="fr-FR"/>
        </w:rPr>
        <w:t xml:space="preserve">Situation géographique </w:t>
      </w:r>
      <w:r w:rsidR="00972AD8" w:rsidRPr="006B76B1">
        <w:rPr>
          <w:b/>
          <w:bCs/>
          <w:sz w:val="24"/>
          <w:szCs w:val="24"/>
          <w:lang w:val="fr-FR"/>
        </w:rPr>
        <w:t xml:space="preserve">du sous bassin versant de </w:t>
      </w:r>
      <w:proofErr w:type="spellStart"/>
      <w:r w:rsidR="00972AD8" w:rsidRPr="006B76B1">
        <w:rPr>
          <w:b/>
          <w:bCs/>
          <w:sz w:val="24"/>
          <w:szCs w:val="24"/>
          <w:lang w:val="fr-FR"/>
        </w:rPr>
        <w:t>Chemora</w:t>
      </w:r>
      <w:proofErr w:type="spellEnd"/>
      <w:r w:rsidR="00972AD8" w:rsidRPr="006B76B1">
        <w:rPr>
          <w:b/>
          <w:bCs/>
          <w:sz w:val="24"/>
          <w:szCs w:val="24"/>
          <w:lang w:val="fr-FR"/>
        </w:rPr>
        <w:t xml:space="preserve"> (zone sud) (extrait</w:t>
      </w:r>
      <w:r w:rsidR="00972AD8" w:rsidRPr="006B76B1">
        <w:rPr>
          <w:b/>
          <w:bCs/>
          <w:lang w:val="fr-FR"/>
        </w:rPr>
        <w:t xml:space="preserve"> de </w:t>
      </w:r>
      <w:r w:rsidR="00972AD8" w:rsidRPr="006B76B1">
        <w:rPr>
          <w:b/>
          <w:bCs/>
          <w:sz w:val="24"/>
          <w:lang w:val="fr-FR"/>
        </w:rPr>
        <w:t xml:space="preserve">la carte </w:t>
      </w:r>
      <w:proofErr w:type="gramStart"/>
      <w:r w:rsidR="00972AD8" w:rsidRPr="006B76B1">
        <w:rPr>
          <w:b/>
          <w:bCs/>
          <w:sz w:val="24"/>
          <w:lang w:val="fr-FR"/>
        </w:rPr>
        <w:t xml:space="preserve">de </w:t>
      </w:r>
      <w:proofErr w:type="spellStart"/>
      <w:r w:rsidR="00972AD8" w:rsidRPr="006B76B1">
        <w:rPr>
          <w:b/>
          <w:bCs/>
          <w:sz w:val="24"/>
          <w:lang w:val="fr-FR"/>
        </w:rPr>
        <w:t>Aïn</w:t>
      </w:r>
      <w:proofErr w:type="spellEnd"/>
      <w:proofErr w:type="gramEnd"/>
      <w:r w:rsidR="00972AD8" w:rsidRPr="006B76B1">
        <w:rPr>
          <w:b/>
          <w:bCs/>
          <w:sz w:val="24"/>
          <w:lang w:val="fr-FR"/>
        </w:rPr>
        <w:t xml:space="preserve"> </w:t>
      </w:r>
      <w:proofErr w:type="spellStart"/>
      <w:r w:rsidR="00972AD8" w:rsidRPr="006B76B1">
        <w:rPr>
          <w:b/>
          <w:bCs/>
          <w:sz w:val="24"/>
          <w:lang w:val="fr-FR"/>
        </w:rPr>
        <w:t>Beïda</w:t>
      </w:r>
      <w:proofErr w:type="spellEnd"/>
      <w:r w:rsidR="00972AD8" w:rsidRPr="006B76B1">
        <w:rPr>
          <w:b/>
          <w:bCs/>
          <w:sz w:val="24"/>
          <w:lang w:val="fr-FR"/>
        </w:rPr>
        <w:t xml:space="preserve"> au 1/250.000)</w:t>
      </w:r>
    </w:p>
    <w:p w:rsidR="00F754A5" w:rsidRDefault="00525D66" w:rsidP="00F754A5">
      <w:pPr>
        <w:spacing w:line="360" w:lineRule="auto"/>
        <w:rPr>
          <w:b/>
          <w:bCs/>
          <w:sz w:val="24"/>
          <w:szCs w:val="24"/>
          <w:lang w:val="fr-FR"/>
        </w:rPr>
      </w:pPr>
      <w:r>
        <w:rPr>
          <w:b/>
          <w:bCs/>
          <w:sz w:val="24"/>
          <w:szCs w:val="24"/>
          <w:lang w:val="fr-FR"/>
        </w:rPr>
        <w:t>I.5.</w:t>
      </w:r>
      <w:r w:rsidR="00F754A5">
        <w:rPr>
          <w:b/>
          <w:bCs/>
          <w:sz w:val="24"/>
          <w:szCs w:val="24"/>
          <w:lang w:val="fr-FR"/>
        </w:rPr>
        <w:t>Analyse morphologique :</w:t>
      </w:r>
    </w:p>
    <w:p w:rsidR="0088737A" w:rsidRPr="00304C03" w:rsidRDefault="00525D66" w:rsidP="0088737A">
      <w:pPr>
        <w:spacing w:line="360" w:lineRule="auto"/>
        <w:jc w:val="both"/>
        <w:rPr>
          <w:b/>
          <w:bCs/>
          <w:sz w:val="24"/>
          <w:szCs w:val="24"/>
          <w:lang w:val="fr-FR"/>
        </w:rPr>
      </w:pPr>
      <w:r>
        <w:rPr>
          <w:b/>
          <w:bCs/>
          <w:sz w:val="24"/>
          <w:szCs w:val="24"/>
          <w:lang w:val="fr-FR"/>
        </w:rPr>
        <w:t>I.5.1</w:t>
      </w:r>
      <w:r w:rsidR="00683D0B" w:rsidRPr="00304C03">
        <w:rPr>
          <w:b/>
          <w:bCs/>
          <w:sz w:val="24"/>
          <w:szCs w:val="24"/>
          <w:lang w:val="fr-FR"/>
        </w:rPr>
        <w:t>Caractéristiques de forme:</w:t>
      </w:r>
    </w:p>
    <w:p w:rsidR="002719E5" w:rsidRDefault="002719E5" w:rsidP="002719E5">
      <w:pPr>
        <w:spacing w:line="360" w:lineRule="auto"/>
        <w:jc w:val="both"/>
        <w:rPr>
          <w:sz w:val="24"/>
          <w:szCs w:val="24"/>
          <w:lang w:val="fr-FR"/>
        </w:rPr>
      </w:pPr>
      <w:r>
        <w:rPr>
          <w:sz w:val="24"/>
          <w:szCs w:val="24"/>
          <w:lang w:val="fr-FR"/>
        </w:rPr>
        <w:t xml:space="preserve">          </w:t>
      </w:r>
      <w:r w:rsidRPr="002719E5">
        <w:rPr>
          <w:sz w:val="24"/>
          <w:szCs w:val="24"/>
          <w:lang w:val="fr-FR"/>
        </w:rPr>
        <w:t>La forme d’un bassin a une influence sur l’écoulement et surtout sur l’allure de l’</w:t>
      </w:r>
      <w:proofErr w:type="spellStart"/>
      <w:r w:rsidRPr="002719E5">
        <w:rPr>
          <w:sz w:val="24"/>
          <w:szCs w:val="24"/>
          <w:lang w:val="fr-FR"/>
        </w:rPr>
        <w:t>hydrogramme</w:t>
      </w:r>
      <w:proofErr w:type="spellEnd"/>
      <w:r w:rsidRPr="002719E5">
        <w:rPr>
          <w:sz w:val="24"/>
          <w:szCs w:val="24"/>
          <w:lang w:val="fr-FR"/>
        </w:rPr>
        <w:t xml:space="preserve">  de  crue. Ainsi, un  bassin  très  allongé  ne réagira  pas  de même façon qu’un bassin de forme ramassée, si les autres conditions ont égales.</w:t>
      </w:r>
      <w:r>
        <w:rPr>
          <w:sz w:val="24"/>
          <w:szCs w:val="24"/>
          <w:lang w:val="fr-FR"/>
        </w:rPr>
        <w:t xml:space="preserve"> </w:t>
      </w:r>
      <w:r w:rsidRPr="002719E5">
        <w:rPr>
          <w:sz w:val="24"/>
          <w:szCs w:val="24"/>
          <w:lang w:val="fr-FR"/>
        </w:rPr>
        <w:t xml:space="preserve">On exprime la caractéristique de forme par le coefficient de compacité de </w:t>
      </w:r>
      <w:proofErr w:type="spellStart"/>
      <w:r w:rsidRPr="002719E5">
        <w:rPr>
          <w:sz w:val="24"/>
          <w:szCs w:val="24"/>
          <w:lang w:val="fr-FR"/>
        </w:rPr>
        <w:t>Gravelluis</w:t>
      </w:r>
      <w:proofErr w:type="spellEnd"/>
      <w:r>
        <w:rPr>
          <w:sz w:val="24"/>
          <w:szCs w:val="24"/>
          <w:lang w:val="fr-FR"/>
        </w:rPr>
        <w:t xml:space="preserve"> (</w:t>
      </w:r>
      <w:proofErr w:type="spellStart"/>
      <w:r>
        <w:rPr>
          <w:sz w:val="24"/>
          <w:szCs w:val="24"/>
          <w:lang w:val="fr-FR"/>
        </w:rPr>
        <w:t>K</w:t>
      </w:r>
      <w:r>
        <w:rPr>
          <w:sz w:val="24"/>
          <w:szCs w:val="24"/>
          <w:vertAlign w:val="subscript"/>
          <w:lang w:val="fr-FR"/>
        </w:rPr>
        <w:t>c</w:t>
      </w:r>
      <w:proofErr w:type="spellEnd"/>
      <w:r>
        <w:rPr>
          <w:sz w:val="24"/>
          <w:szCs w:val="24"/>
          <w:lang w:val="fr-FR"/>
        </w:rPr>
        <w:t>).</w:t>
      </w:r>
    </w:p>
    <w:p w:rsidR="002719E5" w:rsidRDefault="00525D66" w:rsidP="002719E5">
      <w:pPr>
        <w:spacing w:line="360" w:lineRule="auto"/>
        <w:jc w:val="both"/>
        <w:rPr>
          <w:b/>
          <w:bCs/>
          <w:sz w:val="24"/>
          <w:szCs w:val="24"/>
          <w:lang w:val="fr-FR"/>
        </w:rPr>
      </w:pPr>
      <w:r>
        <w:rPr>
          <w:b/>
          <w:bCs/>
          <w:sz w:val="24"/>
          <w:szCs w:val="24"/>
          <w:lang w:val="fr-FR"/>
        </w:rPr>
        <w:t>I.5.1.1.</w:t>
      </w:r>
      <w:r w:rsidR="002719E5" w:rsidRPr="002719E5">
        <w:rPr>
          <w:b/>
          <w:bCs/>
          <w:sz w:val="24"/>
          <w:szCs w:val="24"/>
          <w:lang w:val="fr-FR"/>
        </w:rPr>
        <w:t>Coefficient</w:t>
      </w:r>
      <w:r w:rsidR="002719E5">
        <w:rPr>
          <w:b/>
          <w:bCs/>
          <w:sz w:val="24"/>
          <w:szCs w:val="24"/>
          <w:lang w:val="fr-FR"/>
        </w:rPr>
        <w:t xml:space="preserve"> de comp</w:t>
      </w:r>
      <w:r w:rsidR="006C127A">
        <w:rPr>
          <w:b/>
          <w:bCs/>
          <w:sz w:val="24"/>
          <w:szCs w:val="24"/>
          <w:lang w:val="fr-FR"/>
        </w:rPr>
        <w:t xml:space="preserve">acité de </w:t>
      </w:r>
      <w:proofErr w:type="spellStart"/>
      <w:r w:rsidR="006C127A">
        <w:rPr>
          <w:b/>
          <w:bCs/>
          <w:sz w:val="24"/>
          <w:szCs w:val="24"/>
          <w:lang w:val="fr-FR"/>
        </w:rPr>
        <w:t>Gravilluis</w:t>
      </w:r>
      <w:proofErr w:type="spellEnd"/>
      <w:r w:rsidR="006C127A">
        <w:rPr>
          <w:b/>
          <w:bCs/>
          <w:sz w:val="24"/>
          <w:szCs w:val="24"/>
          <w:lang w:val="fr-FR"/>
        </w:rPr>
        <w:t xml:space="preserve"> (</w:t>
      </w:r>
      <w:proofErr w:type="spellStart"/>
      <w:r w:rsidR="002719E5">
        <w:rPr>
          <w:b/>
          <w:bCs/>
          <w:sz w:val="24"/>
          <w:szCs w:val="24"/>
          <w:lang w:val="fr-FR"/>
        </w:rPr>
        <w:t>K</w:t>
      </w:r>
      <w:r w:rsidR="002719E5">
        <w:rPr>
          <w:b/>
          <w:bCs/>
          <w:sz w:val="24"/>
          <w:szCs w:val="24"/>
          <w:vertAlign w:val="subscript"/>
          <w:lang w:val="fr-FR"/>
        </w:rPr>
        <w:t>c</w:t>
      </w:r>
      <w:proofErr w:type="spellEnd"/>
      <w:r w:rsidR="002719E5" w:rsidRPr="002719E5">
        <w:rPr>
          <w:b/>
          <w:bCs/>
          <w:sz w:val="24"/>
          <w:szCs w:val="24"/>
          <w:lang w:val="fr-FR"/>
        </w:rPr>
        <w:t>) :</w:t>
      </w:r>
    </w:p>
    <w:p w:rsidR="002719E5" w:rsidRDefault="002719E5" w:rsidP="002719E5">
      <w:pPr>
        <w:spacing w:line="360" w:lineRule="auto"/>
        <w:ind w:firstLine="708"/>
        <w:jc w:val="both"/>
        <w:rPr>
          <w:sz w:val="24"/>
          <w:lang w:val="fr-FR"/>
        </w:rPr>
      </w:pPr>
      <w:r>
        <w:rPr>
          <w:sz w:val="24"/>
          <w:lang w:val="fr-FR"/>
        </w:rPr>
        <w:t>Le temps de concentration des eaux à l’exutoire d’un sous bassin versant est conditionné par la forme de celui-ci. En effet, un bassin de forme allongée ne réagira pas de la même manière qu’un autre de forme plus ramassée.</w:t>
      </w:r>
    </w:p>
    <w:p w:rsidR="002719E5" w:rsidRDefault="00202D3E" w:rsidP="002719E5">
      <w:pPr>
        <w:spacing w:line="360" w:lineRule="auto"/>
        <w:jc w:val="both"/>
        <w:rPr>
          <w:sz w:val="24"/>
          <w:szCs w:val="24"/>
          <w:lang w:val="fr-FR"/>
        </w:rPr>
      </w:pPr>
      <w:r>
        <w:rPr>
          <w:b/>
          <w:bCs/>
          <w:sz w:val="24"/>
          <w:szCs w:val="24"/>
          <w:lang w:val="fr-FR"/>
        </w:rPr>
        <w:t xml:space="preserve">       </w:t>
      </w:r>
      <w:r w:rsidR="002D4303">
        <w:rPr>
          <w:b/>
          <w:bCs/>
          <w:sz w:val="24"/>
          <w:szCs w:val="24"/>
          <w:lang w:val="fr-FR"/>
        </w:rPr>
        <w:t xml:space="preserve">  </w:t>
      </w:r>
      <w:r w:rsidRPr="00202D3E">
        <w:rPr>
          <w:sz w:val="24"/>
          <w:szCs w:val="24"/>
          <w:lang w:val="fr-FR"/>
        </w:rPr>
        <w:t xml:space="preserve"> Le</w:t>
      </w:r>
      <w:r>
        <w:rPr>
          <w:b/>
          <w:bCs/>
          <w:sz w:val="24"/>
          <w:szCs w:val="24"/>
          <w:lang w:val="fr-FR"/>
        </w:rPr>
        <w:t xml:space="preserve"> </w:t>
      </w:r>
      <w:r>
        <w:rPr>
          <w:sz w:val="24"/>
          <w:szCs w:val="24"/>
          <w:lang w:val="fr-FR"/>
        </w:rPr>
        <w:t xml:space="preserve">coefficient de compacité est définit comme étant </w:t>
      </w:r>
      <w:r w:rsidRPr="00202D3E">
        <w:rPr>
          <w:sz w:val="24"/>
          <w:szCs w:val="24"/>
          <w:lang w:val="fr-FR"/>
        </w:rPr>
        <w:t>le rapport du périmètre du bassin considéré et celui d’un cercle ayant la même surface.</w:t>
      </w:r>
    </w:p>
    <w:p w:rsidR="00202D3E" w:rsidRDefault="00202D3E" w:rsidP="002719E5">
      <w:pPr>
        <w:spacing w:line="360" w:lineRule="auto"/>
        <w:jc w:val="both"/>
        <w:rPr>
          <w:sz w:val="24"/>
          <w:szCs w:val="24"/>
          <w:lang w:val="fr-FR"/>
        </w:rPr>
      </w:pPr>
      <w:r>
        <w:rPr>
          <w:sz w:val="24"/>
          <w:szCs w:val="24"/>
          <w:lang w:val="fr-FR"/>
        </w:rPr>
        <w:t xml:space="preserve">                  </w:t>
      </w:r>
      <w:r w:rsidRPr="00975EF2">
        <w:rPr>
          <w:position w:val="-28"/>
        </w:rPr>
        <w:object w:dxaOrig="14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3.7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5" DrawAspect="Content" ObjectID="_1261612426" r:id="rId11"/>
        </w:object>
      </w:r>
      <w:r>
        <w:rPr>
          <w:sz w:val="24"/>
          <w:szCs w:val="24"/>
          <w:lang w:val="fr-FR"/>
        </w:rPr>
        <w:t xml:space="preserve"> </w:t>
      </w:r>
    </w:p>
    <w:p w:rsidR="00D5064C" w:rsidRDefault="00D5064C" w:rsidP="002719E5">
      <w:pPr>
        <w:spacing w:line="360" w:lineRule="auto"/>
        <w:jc w:val="both"/>
        <w:rPr>
          <w:sz w:val="24"/>
          <w:szCs w:val="24"/>
          <w:lang w:val="fr-FR"/>
        </w:rPr>
      </w:pPr>
    </w:p>
    <w:p w:rsidR="00202D3E" w:rsidRDefault="00202D3E" w:rsidP="002719E5">
      <w:pPr>
        <w:spacing w:line="360" w:lineRule="auto"/>
        <w:jc w:val="both"/>
        <w:rPr>
          <w:sz w:val="24"/>
          <w:szCs w:val="24"/>
          <w:lang w:val="fr-FR"/>
        </w:rPr>
      </w:pPr>
      <w:r>
        <w:rPr>
          <w:sz w:val="24"/>
          <w:szCs w:val="24"/>
          <w:lang w:val="fr-FR"/>
        </w:rPr>
        <w:t>Avec :</w:t>
      </w:r>
    </w:p>
    <w:p w:rsidR="00202D3E" w:rsidRPr="00202D3E" w:rsidRDefault="00202D3E" w:rsidP="00202D3E">
      <w:pPr>
        <w:spacing w:line="360" w:lineRule="auto"/>
        <w:jc w:val="both"/>
        <w:rPr>
          <w:sz w:val="24"/>
          <w:szCs w:val="24"/>
          <w:lang w:val="fr-FR"/>
        </w:rPr>
      </w:pPr>
      <w:r w:rsidRPr="00202D3E">
        <w:rPr>
          <w:sz w:val="24"/>
          <w:szCs w:val="24"/>
          <w:lang w:val="fr-FR"/>
        </w:rPr>
        <w:t xml:space="preserve">P : le périmètre de la zone </w:t>
      </w:r>
      <w:r>
        <w:rPr>
          <w:sz w:val="24"/>
          <w:szCs w:val="24"/>
          <w:lang w:val="fr-FR"/>
        </w:rPr>
        <w:t>sud</w:t>
      </w:r>
      <w:r w:rsidRPr="00202D3E">
        <w:rPr>
          <w:sz w:val="24"/>
          <w:szCs w:val="24"/>
          <w:lang w:val="fr-FR"/>
        </w:rPr>
        <w:t xml:space="preserve">  du bassin versant de la plaine de </w:t>
      </w:r>
      <w:proofErr w:type="spellStart"/>
      <w:r w:rsidRPr="00202D3E">
        <w:rPr>
          <w:sz w:val="24"/>
          <w:szCs w:val="24"/>
          <w:lang w:val="fr-FR"/>
        </w:rPr>
        <w:t>Chemora</w:t>
      </w:r>
      <w:proofErr w:type="spellEnd"/>
      <w:r w:rsidRPr="00202D3E">
        <w:rPr>
          <w:sz w:val="24"/>
          <w:szCs w:val="24"/>
          <w:lang w:val="fr-FR"/>
        </w:rPr>
        <w:t xml:space="preserve">  soit P </w:t>
      </w:r>
      <w:r>
        <w:rPr>
          <w:sz w:val="24"/>
          <w:szCs w:val="24"/>
          <w:lang w:val="fr-FR"/>
        </w:rPr>
        <w:t>= 69.85</w:t>
      </w:r>
      <w:r w:rsidRPr="00202D3E">
        <w:rPr>
          <w:sz w:val="24"/>
          <w:szCs w:val="24"/>
          <w:lang w:val="fr-FR"/>
        </w:rPr>
        <w:t xml:space="preserve"> km.</w:t>
      </w:r>
    </w:p>
    <w:p w:rsidR="00202D3E" w:rsidRDefault="00202D3E" w:rsidP="00202D3E">
      <w:pPr>
        <w:tabs>
          <w:tab w:val="left" w:pos="0"/>
        </w:tabs>
        <w:spacing w:line="360" w:lineRule="auto"/>
        <w:jc w:val="both"/>
        <w:rPr>
          <w:sz w:val="24"/>
          <w:szCs w:val="24"/>
          <w:lang w:val="fr-FR"/>
        </w:rPr>
      </w:pPr>
      <w:r w:rsidRPr="00202D3E">
        <w:rPr>
          <w:sz w:val="24"/>
          <w:szCs w:val="24"/>
          <w:lang w:val="fr-FR"/>
        </w:rPr>
        <w:t xml:space="preserve">A : la surface de la  zone </w:t>
      </w:r>
      <w:r>
        <w:rPr>
          <w:sz w:val="24"/>
          <w:szCs w:val="24"/>
          <w:lang w:val="fr-FR"/>
        </w:rPr>
        <w:t>sud</w:t>
      </w:r>
      <w:r w:rsidRPr="00202D3E">
        <w:rPr>
          <w:sz w:val="24"/>
          <w:szCs w:val="24"/>
          <w:lang w:val="fr-FR"/>
        </w:rPr>
        <w:t xml:space="preserve">  du bassin versant de  la plaine de </w:t>
      </w:r>
      <w:proofErr w:type="spellStart"/>
      <w:r w:rsidRPr="00202D3E">
        <w:rPr>
          <w:sz w:val="24"/>
          <w:szCs w:val="24"/>
          <w:lang w:val="fr-FR"/>
        </w:rPr>
        <w:t>Chemora</w:t>
      </w:r>
      <w:proofErr w:type="spellEnd"/>
      <w:r w:rsidRPr="00202D3E">
        <w:rPr>
          <w:sz w:val="24"/>
          <w:szCs w:val="24"/>
          <w:lang w:val="fr-FR"/>
        </w:rPr>
        <w:t xml:space="preserve"> soit  A = </w:t>
      </w:r>
      <w:r>
        <w:rPr>
          <w:sz w:val="24"/>
          <w:szCs w:val="24"/>
          <w:lang w:val="fr-FR"/>
        </w:rPr>
        <w:t>261.5</w:t>
      </w:r>
      <w:r w:rsidRPr="00202D3E">
        <w:rPr>
          <w:sz w:val="24"/>
          <w:szCs w:val="24"/>
          <w:lang w:val="fr-FR"/>
        </w:rPr>
        <w:t xml:space="preserve"> km</w:t>
      </w:r>
      <w:r w:rsidRPr="00202D3E">
        <w:rPr>
          <w:sz w:val="24"/>
          <w:szCs w:val="24"/>
          <w:vertAlign w:val="superscript"/>
          <w:lang w:val="fr-FR"/>
        </w:rPr>
        <w:t>2</w:t>
      </w:r>
      <w:r w:rsidRPr="00202D3E">
        <w:rPr>
          <w:sz w:val="24"/>
          <w:szCs w:val="24"/>
          <w:lang w:val="fr-FR"/>
        </w:rPr>
        <w:t xml:space="preserve">  </w:t>
      </w:r>
    </w:p>
    <w:p w:rsidR="00202D3E" w:rsidRPr="00A93B94" w:rsidRDefault="00111C3C" w:rsidP="00202D3E">
      <w:pPr>
        <w:rPr>
          <w:rFonts w:eastAsiaTheme="minorEastAsia"/>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K</m:t>
              </m:r>
            </m:e>
            <m:sub>
              <m:r>
                <w:rPr>
                  <w:rFonts w:ascii="Cambria Math" w:hAnsi="Cambria Math" w:cstheme="majorBidi"/>
                  <w:sz w:val="24"/>
                  <w:szCs w:val="24"/>
                </w:rPr>
                <m:t>c</m:t>
              </m:r>
            </m:sub>
          </m:sSub>
          <m:r>
            <w:rPr>
              <w:rFonts w:ascii="Cambria Math" w:hAnsi="Cambria Math" w:cstheme="majorBidi"/>
              <w:sz w:val="24"/>
              <w:szCs w:val="24"/>
            </w:rPr>
            <m:t xml:space="preserve">=0.28* </m:t>
          </m:r>
          <m:f>
            <m:fPr>
              <m:ctrlPr>
                <w:rPr>
                  <w:rFonts w:ascii="Cambria Math" w:hAnsi="Cambria Math" w:cstheme="majorBidi"/>
                  <w:i/>
                  <w:sz w:val="24"/>
                  <w:szCs w:val="24"/>
                </w:rPr>
              </m:ctrlPr>
            </m:fPr>
            <m:num>
              <m:r>
                <w:rPr>
                  <w:rFonts w:ascii="Cambria Math" w:hAnsi="Cambria Math" w:cstheme="majorBidi"/>
                  <w:sz w:val="24"/>
                  <w:szCs w:val="24"/>
                </w:rPr>
                <m:t>69.85</m:t>
              </m:r>
            </m:num>
            <m:den>
              <m:rad>
                <m:radPr>
                  <m:degHide m:val="on"/>
                  <m:ctrlPr>
                    <w:rPr>
                      <w:rFonts w:ascii="Cambria Math" w:hAnsi="Cambria Math" w:cstheme="majorBidi"/>
                      <w:i/>
                      <w:sz w:val="24"/>
                      <w:szCs w:val="24"/>
                    </w:rPr>
                  </m:ctrlPr>
                </m:radPr>
                <m:deg/>
                <m:e>
                  <m:r>
                    <w:rPr>
                      <w:rFonts w:ascii="Cambria Math" w:hAnsi="Cambria Math" w:cstheme="majorBidi"/>
                      <w:sz w:val="24"/>
                      <w:szCs w:val="24"/>
                    </w:rPr>
                    <m:t>261.5</m:t>
                  </m:r>
                </m:e>
              </m:rad>
            </m:den>
          </m:f>
          <m:r>
            <w:rPr>
              <w:rFonts w:ascii="Cambria Math" w:hAnsi="Cambria Math" w:cstheme="majorBidi"/>
              <w:sz w:val="24"/>
              <w:szCs w:val="24"/>
            </w:rPr>
            <m:t>=</m:t>
          </m:r>
          <m:r>
            <m:rPr>
              <m:sty m:val="bi"/>
            </m:rPr>
            <w:rPr>
              <w:rFonts w:ascii="Cambria Math" w:hAnsi="Cambria Math" w:cstheme="majorBidi"/>
              <w:sz w:val="24"/>
              <w:szCs w:val="24"/>
            </w:rPr>
            <m:t>1.21</m:t>
          </m:r>
          <m:r>
            <w:rPr>
              <w:rFonts w:ascii="Cambria Math" w:hAnsi="Cambria Math" w:cstheme="majorBidi"/>
              <w:sz w:val="24"/>
              <w:szCs w:val="24"/>
            </w:rPr>
            <m:t xml:space="preserve"> </m:t>
          </m:r>
        </m:oMath>
      </m:oMathPara>
    </w:p>
    <w:p w:rsidR="00202D3E" w:rsidRPr="00202D3E" w:rsidRDefault="00202D3E" w:rsidP="00202D3E">
      <w:pPr>
        <w:spacing w:line="360" w:lineRule="auto"/>
        <w:jc w:val="both"/>
        <w:rPr>
          <w:sz w:val="24"/>
          <w:szCs w:val="24"/>
          <w:lang w:val="fr-FR"/>
        </w:rPr>
      </w:pPr>
      <w:r w:rsidRPr="00202D3E">
        <w:rPr>
          <w:sz w:val="24"/>
          <w:szCs w:val="24"/>
          <w:lang w:val="fr-FR"/>
        </w:rPr>
        <w:t>Selon la classification des bassins versants suivante :</w:t>
      </w:r>
    </w:p>
    <w:p w:rsidR="00202D3E" w:rsidRPr="00202D3E" w:rsidRDefault="00202D3E" w:rsidP="00202D3E">
      <w:pPr>
        <w:spacing w:line="360" w:lineRule="auto"/>
        <w:ind w:left="1080"/>
        <w:jc w:val="both"/>
        <w:rPr>
          <w:sz w:val="24"/>
          <w:szCs w:val="24"/>
          <w:lang w:val="fr-FR"/>
        </w:rPr>
      </w:pPr>
      <w:r>
        <w:rPr>
          <w:sz w:val="24"/>
          <w:szCs w:val="24"/>
          <w:lang w:val="fr-FR"/>
        </w:rPr>
        <w:t xml:space="preserve">       </w:t>
      </w:r>
      <w:proofErr w:type="spellStart"/>
      <w:r>
        <w:rPr>
          <w:sz w:val="24"/>
          <w:szCs w:val="24"/>
          <w:lang w:val="fr-FR"/>
        </w:rPr>
        <w:t>K</w:t>
      </w:r>
      <w:r>
        <w:rPr>
          <w:sz w:val="24"/>
          <w:szCs w:val="24"/>
          <w:vertAlign w:val="subscript"/>
          <w:lang w:val="fr-FR"/>
        </w:rPr>
        <w:t>c</w:t>
      </w:r>
      <w:proofErr w:type="spellEnd"/>
      <w:r w:rsidRPr="00202D3E">
        <w:rPr>
          <w:sz w:val="24"/>
          <w:szCs w:val="24"/>
          <w:lang w:val="fr-FR"/>
        </w:rPr>
        <w:t xml:space="preserve">  ≤  1                     Bassin versant de forme circulaire.</w:t>
      </w:r>
    </w:p>
    <w:p w:rsidR="00202D3E" w:rsidRPr="00202D3E" w:rsidRDefault="00202D3E" w:rsidP="00202D3E">
      <w:pPr>
        <w:spacing w:line="360" w:lineRule="auto"/>
        <w:ind w:left="1080"/>
        <w:jc w:val="both"/>
        <w:rPr>
          <w:sz w:val="24"/>
          <w:szCs w:val="24"/>
          <w:lang w:val="fr-FR"/>
        </w:rPr>
      </w:pPr>
      <w:r>
        <w:rPr>
          <w:sz w:val="24"/>
          <w:szCs w:val="24"/>
          <w:lang w:val="fr-FR"/>
        </w:rPr>
        <w:t xml:space="preserve">       </w:t>
      </w:r>
      <w:proofErr w:type="spellStart"/>
      <w:r>
        <w:rPr>
          <w:sz w:val="24"/>
          <w:szCs w:val="24"/>
          <w:lang w:val="fr-FR"/>
        </w:rPr>
        <w:t>K</w:t>
      </w:r>
      <w:r>
        <w:rPr>
          <w:sz w:val="24"/>
          <w:szCs w:val="24"/>
          <w:vertAlign w:val="subscript"/>
          <w:lang w:val="fr-FR"/>
        </w:rPr>
        <w:t>c</w:t>
      </w:r>
      <w:proofErr w:type="spellEnd"/>
      <w:r w:rsidRPr="00202D3E">
        <w:rPr>
          <w:sz w:val="24"/>
          <w:szCs w:val="24"/>
          <w:lang w:val="fr-FR"/>
        </w:rPr>
        <w:t xml:space="preserve">  =  1,12                Bassin versant de forme carrée.</w:t>
      </w:r>
    </w:p>
    <w:p w:rsidR="00202D3E" w:rsidRPr="00202D3E" w:rsidRDefault="00202D3E" w:rsidP="00202D3E">
      <w:pPr>
        <w:tabs>
          <w:tab w:val="left" w:pos="1560"/>
        </w:tabs>
        <w:spacing w:line="360" w:lineRule="auto"/>
        <w:jc w:val="both"/>
        <w:rPr>
          <w:sz w:val="24"/>
          <w:szCs w:val="24"/>
          <w:lang w:val="fr-FR"/>
        </w:rPr>
      </w:pPr>
      <w:r w:rsidRPr="00202D3E">
        <w:rPr>
          <w:sz w:val="24"/>
          <w:szCs w:val="24"/>
          <w:lang w:val="fr-FR"/>
        </w:rPr>
        <w:t xml:space="preserve">                        </w:t>
      </w:r>
      <w:proofErr w:type="spellStart"/>
      <w:r w:rsidRPr="00202D3E">
        <w:rPr>
          <w:sz w:val="24"/>
          <w:szCs w:val="24"/>
          <w:lang w:val="fr-FR"/>
        </w:rPr>
        <w:t>K</w:t>
      </w:r>
      <w:r w:rsidRPr="00202D3E">
        <w:rPr>
          <w:sz w:val="24"/>
          <w:szCs w:val="24"/>
          <w:vertAlign w:val="subscript"/>
          <w:lang w:val="fr-FR"/>
        </w:rPr>
        <w:t>c</w:t>
      </w:r>
      <w:proofErr w:type="spellEnd"/>
      <w:r w:rsidRPr="00202D3E">
        <w:rPr>
          <w:sz w:val="24"/>
          <w:szCs w:val="24"/>
          <w:lang w:val="fr-FR"/>
        </w:rPr>
        <w:t xml:space="preserve">  &gt;  1,12                Bassin versant allongé.</w:t>
      </w:r>
    </w:p>
    <w:p w:rsidR="00202D3E" w:rsidRDefault="00202D3E" w:rsidP="00202D3E">
      <w:pPr>
        <w:tabs>
          <w:tab w:val="left" w:pos="1560"/>
        </w:tabs>
        <w:spacing w:line="360" w:lineRule="auto"/>
        <w:jc w:val="both"/>
        <w:rPr>
          <w:sz w:val="24"/>
          <w:szCs w:val="24"/>
          <w:lang w:val="fr-FR"/>
        </w:rPr>
      </w:pPr>
      <w:r w:rsidRPr="00202D3E">
        <w:rPr>
          <w:sz w:val="24"/>
          <w:szCs w:val="24"/>
          <w:lang w:val="fr-FR"/>
        </w:rPr>
        <w:t xml:space="preserve">Et comme </w:t>
      </w:r>
      <w:proofErr w:type="spellStart"/>
      <w:r w:rsidRPr="00202D3E">
        <w:rPr>
          <w:sz w:val="24"/>
          <w:szCs w:val="24"/>
          <w:lang w:val="fr-FR"/>
        </w:rPr>
        <w:t>K</w:t>
      </w:r>
      <w:r w:rsidRPr="00202D3E">
        <w:rPr>
          <w:sz w:val="24"/>
          <w:szCs w:val="24"/>
          <w:vertAlign w:val="subscript"/>
          <w:lang w:val="fr-FR"/>
        </w:rPr>
        <w:t>c</w:t>
      </w:r>
      <w:proofErr w:type="spellEnd"/>
      <w:r w:rsidR="00E76C6D">
        <w:rPr>
          <w:sz w:val="24"/>
          <w:szCs w:val="24"/>
          <w:lang w:val="fr-FR"/>
        </w:rPr>
        <w:t xml:space="preserve">  &gt; </w:t>
      </w:r>
      <w:r w:rsidRPr="00202D3E">
        <w:rPr>
          <w:sz w:val="24"/>
          <w:szCs w:val="24"/>
          <w:lang w:val="fr-FR"/>
        </w:rPr>
        <w:t>1,12</w:t>
      </w:r>
      <w:r>
        <w:rPr>
          <w:sz w:val="24"/>
          <w:szCs w:val="24"/>
          <w:lang w:val="fr-FR"/>
        </w:rPr>
        <w:t xml:space="preserve"> donc </w:t>
      </w:r>
      <w:r w:rsidRPr="00202D3E">
        <w:rPr>
          <w:sz w:val="24"/>
          <w:szCs w:val="24"/>
          <w:lang w:val="fr-FR"/>
        </w:rPr>
        <w:t>b</w:t>
      </w:r>
      <w:r>
        <w:rPr>
          <w:sz w:val="24"/>
          <w:szCs w:val="24"/>
          <w:lang w:val="fr-FR"/>
        </w:rPr>
        <w:t>assin</w:t>
      </w:r>
      <w:r w:rsidRPr="00202D3E">
        <w:rPr>
          <w:sz w:val="24"/>
          <w:szCs w:val="24"/>
          <w:lang w:val="fr-FR"/>
        </w:rPr>
        <w:t xml:space="preserve"> v</w:t>
      </w:r>
      <w:r>
        <w:rPr>
          <w:sz w:val="24"/>
          <w:szCs w:val="24"/>
          <w:lang w:val="fr-FR"/>
        </w:rPr>
        <w:t>ersant est de forme allongée, d’où le temps de concentration sera élevé.</w:t>
      </w:r>
    </w:p>
    <w:p w:rsidR="00B12845" w:rsidRDefault="00652697" w:rsidP="003A18C9">
      <w:pPr>
        <w:tabs>
          <w:tab w:val="left" w:pos="1560"/>
        </w:tabs>
        <w:spacing w:line="360" w:lineRule="auto"/>
        <w:jc w:val="both"/>
        <w:rPr>
          <w:noProof/>
          <w:sz w:val="24"/>
          <w:szCs w:val="24"/>
          <w:lang w:val="fr-FR"/>
        </w:rPr>
      </w:pPr>
      <w:r>
        <w:rPr>
          <w:sz w:val="24"/>
          <w:szCs w:val="24"/>
          <w:lang w:val="fr-FR"/>
        </w:rPr>
        <w:t xml:space="preserve">                            </w:t>
      </w:r>
    </w:p>
    <w:p w:rsidR="003A18C9" w:rsidRDefault="003A18C9" w:rsidP="003A18C9">
      <w:pPr>
        <w:tabs>
          <w:tab w:val="left" w:pos="1560"/>
        </w:tabs>
        <w:spacing w:line="360" w:lineRule="auto"/>
        <w:jc w:val="both"/>
        <w:rPr>
          <w:noProof/>
          <w:sz w:val="24"/>
          <w:szCs w:val="24"/>
          <w:lang w:val="fr-FR"/>
        </w:rPr>
      </w:pPr>
      <w:r>
        <w:rPr>
          <w:noProof/>
          <w:sz w:val="24"/>
          <w:szCs w:val="24"/>
          <w:lang w:val="fr-FR"/>
        </w:rPr>
        <w:drawing>
          <wp:inline distT="0" distB="0" distL="0" distR="0">
            <wp:extent cx="5010150" cy="3486150"/>
            <wp:effectExtent l="19050" t="0" r="0"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l="5327" t="2500" r="4358" b="4722"/>
                    <a:stretch>
                      <a:fillRect/>
                    </a:stretch>
                  </pic:blipFill>
                  <pic:spPr bwMode="auto">
                    <a:xfrm>
                      <a:off x="0" y="0"/>
                      <a:ext cx="5013379" cy="3488397"/>
                    </a:xfrm>
                    <a:prstGeom prst="rect">
                      <a:avLst/>
                    </a:prstGeom>
                    <a:noFill/>
                    <a:ln w="9525">
                      <a:noFill/>
                      <a:miter lim="800000"/>
                      <a:headEnd/>
                      <a:tailEnd/>
                    </a:ln>
                  </pic:spPr>
                </pic:pic>
              </a:graphicData>
            </a:graphic>
          </wp:inline>
        </w:drawing>
      </w:r>
    </w:p>
    <w:p w:rsidR="00B12845" w:rsidRPr="006F674B" w:rsidRDefault="00652697" w:rsidP="006F674B">
      <w:pPr>
        <w:tabs>
          <w:tab w:val="left" w:pos="1560"/>
        </w:tabs>
        <w:spacing w:line="360" w:lineRule="auto"/>
        <w:jc w:val="center"/>
        <w:rPr>
          <w:b/>
          <w:bCs/>
          <w:sz w:val="24"/>
          <w:szCs w:val="24"/>
          <w:lang w:val="fr-FR"/>
        </w:rPr>
      </w:pPr>
      <w:r w:rsidRPr="00972AD8">
        <w:rPr>
          <w:b/>
          <w:bCs/>
          <w:sz w:val="24"/>
          <w:szCs w:val="24"/>
          <w:lang w:val="fr-FR"/>
        </w:rPr>
        <w:t>Fig</w:t>
      </w:r>
      <w:r w:rsidR="006F674B">
        <w:rPr>
          <w:b/>
          <w:bCs/>
          <w:sz w:val="24"/>
          <w:szCs w:val="24"/>
          <w:lang w:val="fr-FR"/>
        </w:rPr>
        <w:t>ure</w:t>
      </w:r>
      <w:r w:rsidR="00972AD8" w:rsidRPr="00972AD8">
        <w:rPr>
          <w:b/>
          <w:bCs/>
          <w:sz w:val="24"/>
          <w:szCs w:val="24"/>
          <w:lang w:val="fr-FR"/>
        </w:rPr>
        <w:t xml:space="preserve"> n</w:t>
      </w:r>
      <w:r w:rsidR="00972AD8" w:rsidRPr="00972AD8">
        <w:rPr>
          <w:b/>
          <w:bCs/>
          <w:sz w:val="24"/>
          <w:szCs w:val="24"/>
          <w:vertAlign w:val="superscript"/>
          <w:lang w:val="fr-FR"/>
        </w:rPr>
        <w:t>°</w:t>
      </w:r>
      <w:r w:rsidR="00972AD8" w:rsidRPr="00972AD8">
        <w:rPr>
          <w:b/>
          <w:bCs/>
          <w:sz w:val="24"/>
          <w:szCs w:val="24"/>
          <w:lang w:val="fr-FR"/>
        </w:rPr>
        <w:t>03</w:t>
      </w:r>
      <w:r w:rsidR="006B76B1">
        <w:rPr>
          <w:b/>
          <w:bCs/>
          <w:sz w:val="24"/>
          <w:szCs w:val="24"/>
          <w:lang w:val="fr-FR"/>
        </w:rPr>
        <w:t> : F</w:t>
      </w:r>
      <w:r w:rsidRPr="00972AD8">
        <w:rPr>
          <w:b/>
          <w:bCs/>
          <w:sz w:val="24"/>
          <w:szCs w:val="24"/>
          <w:lang w:val="fr-FR"/>
        </w:rPr>
        <w:t xml:space="preserve">orme du sous bassin sud de </w:t>
      </w:r>
      <w:proofErr w:type="spellStart"/>
      <w:r w:rsidRPr="00972AD8">
        <w:rPr>
          <w:b/>
          <w:bCs/>
          <w:sz w:val="24"/>
          <w:szCs w:val="24"/>
          <w:lang w:val="fr-FR"/>
        </w:rPr>
        <w:t>Chemora</w:t>
      </w:r>
      <w:proofErr w:type="spellEnd"/>
    </w:p>
    <w:p w:rsidR="00202D3E" w:rsidRPr="00304C03" w:rsidRDefault="00525D66" w:rsidP="00202D3E">
      <w:pPr>
        <w:tabs>
          <w:tab w:val="left" w:pos="1560"/>
        </w:tabs>
        <w:spacing w:line="360" w:lineRule="auto"/>
        <w:jc w:val="both"/>
        <w:rPr>
          <w:b/>
          <w:bCs/>
          <w:sz w:val="24"/>
          <w:szCs w:val="24"/>
          <w:lang w:val="fr-FR"/>
        </w:rPr>
      </w:pPr>
      <w:r>
        <w:rPr>
          <w:b/>
          <w:bCs/>
          <w:sz w:val="24"/>
          <w:szCs w:val="24"/>
          <w:lang w:val="fr-FR"/>
        </w:rPr>
        <w:t>I.5.2.</w:t>
      </w:r>
      <w:r w:rsidR="00304C03" w:rsidRPr="00304C03">
        <w:rPr>
          <w:b/>
          <w:bCs/>
          <w:sz w:val="24"/>
          <w:szCs w:val="24"/>
          <w:lang w:val="fr-FR"/>
        </w:rPr>
        <w:t>Les dimensions du rectangle équivalent :</w:t>
      </w:r>
    </w:p>
    <w:p w:rsidR="00304C03" w:rsidRDefault="00304C03" w:rsidP="00304C03">
      <w:pPr>
        <w:tabs>
          <w:tab w:val="left" w:pos="1560"/>
        </w:tabs>
        <w:spacing w:line="360" w:lineRule="auto"/>
        <w:jc w:val="both"/>
        <w:rPr>
          <w:sz w:val="24"/>
          <w:szCs w:val="24"/>
          <w:lang w:val="fr-FR"/>
        </w:rPr>
      </w:pPr>
      <w:r>
        <w:rPr>
          <w:sz w:val="24"/>
          <w:szCs w:val="24"/>
          <w:lang w:val="fr-FR"/>
        </w:rPr>
        <w:t xml:space="preserve">        Afin de comparer les bassins versants entre eux et pour connaitre l’influence de la forme sur l’écoulement, L. Roche a établi en 1963 deux relations relatives aux dimensions du rectangle équivalent.</w:t>
      </w:r>
    </w:p>
    <w:p w:rsidR="00304C03" w:rsidRDefault="00304C03" w:rsidP="00304C03">
      <w:pPr>
        <w:spacing w:line="360" w:lineRule="auto"/>
        <w:jc w:val="both"/>
        <w:rPr>
          <w:sz w:val="24"/>
          <w:szCs w:val="24"/>
          <w:lang w:val="fr-FR"/>
        </w:rPr>
      </w:pPr>
      <w:r>
        <w:rPr>
          <w:sz w:val="24"/>
          <w:szCs w:val="24"/>
          <w:lang w:val="fr-FR"/>
        </w:rPr>
        <w:t xml:space="preserve">     </w:t>
      </w:r>
      <w:r w:rsidR="006B76B1">
        <w:rPr>
          <w:sz w:val="24"/>
          <w:szCs w:val="24"/>
          <w:lang w:val="fr-FR"/>
        </w:rPr>
        <w:t xml:space="preserve"> </w:t>
      </w:r>
      <w:r>
        <w:rPr>
          <w:sz w:val="24"/>
          <w:szCs w:val="24"/>
          <w:lang w:val="fr-FR"/>
        </w:rPr>
        <w:t xml:space="preserve">Dont L et l </w:t>
      </w:r>
      <w:r w:rsidRPr="00304C03">
        <w:rPr>
          <w:sz w:val="24"/>
          <w:szCs w:val="24"/>
          <w:lang w:val="fr-FR"/>
        </w:rPr>
        <w:t>sont les racines d’une équation de 2</w:t>
      </w:r>
      <w:r w:rsidRPr="00304C03">
        <w:rPr>
          <w:sz w:val="24"/>
          <w:szCs w:val="24"/>
          <w:vertAlign w:val="superscript"/>
          <w:lang w:val="fr-FR"/>
        </w:rPr>
        <w:t>eme</w:t>
      </w:r>
      <w:r w:rsidRPr="00304C03">
        <w:rPr>
          <w:sz w:val="24"/>
          <w:szCs w:val="24"/>
          <w:lang w:val="fr-FR"/>
        </w:rPr>
        <w:t xml:space="preserve"> degré et sont données par les équations suivantes : </w:t>
      </w:r>
    </w:p>
    <w:p w:rsidR="006C127A" w:rsidRDefault="00D5064C" w:rsidP="00304C03">
      <w:pPr>
        <w:spacing w:line="360" w:lineRule="auto"/>
        <w:jc w:val="both"/>
        <w:rPr>
          <w:sz w:val="24"/>
          <w:szCs w:val="24"/>
          <w:lang w:val="fr-FR"/>
        </w:rPr>
      </w:pPr>
      <w:r w:rsidRPr="000C4F75">
        <w:rPr>
          <w:position w:val="-94"/>
        </w:rPr>
        <w:object w:dxaOrig="4200" w:dyaOrig="2000">
          <v:shape id="_x0000_i1026" type="#_x0000_t75" style="width:227.25pt;height:108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Equation.3" ShapeID="_x0000_i1026" DrawAspect="Content" ObjectID="_1261612427" r:id="rId14"/>
        </w:object>
      </w:r>
    </w:p>
    <w:p w:rsidR="00304C03" w:rsidRPr="001F20E8" w:rsidRDefault="00304C03" w:rsidP="001F20E8">
      <w:pPr>
        <w:spacing w:line="360" w:lineRule="auto"/>
        <w:jc w:val="both"/>
        <w:rPr>
          <w:sz w:val="24"/>
          <w:szCs w:val="24"/>
          <w:lang w:val="fr-FR"/>
        </w:rPr>
      </w:pPr>
      <w:r w:rsidRPr="00C25EA5">
        <w:rPr>
          <w:sz w:val="24"/>
          <w:szCs w:val="24"/>
          <w:lang w:val="fr-FR"/>
        </w:rPr>
        <w:t xml:space="preserve">                  </w:t>
      </w:r>
    </w:p>
    <w:p w:rsidR="00F740D1" w:rsidRDefault="00F740D1" w:rsidP="00F740D1">
      <w:pPr>
        <w:spacing w:line="360" w:lineRule="auto"/>
        <w:jc w:val="both"/>
        <w:rPr>
          <w:sz w:val="24"/>
          <w:lang w:val="fr-FR"/>
        </w:rPr>
      </w:pPr>
      <w:r>
        <w:rPr>
          <w:sz w:val="24"/>
          <w:lang w:val="fr-FR"/>
        </w:rPr>
        <w:t xml:space="preserve">Avec : </w:t>
      </w:r>
      <w:r>
        <w:rPr>
          <w:sz w:val="24"/>
          <w:lang w:val="fr-FR"/>
        </w:rPr>
        <w:tab/>
      </w:r>
    </w:p>
    <w:p w:rsidR="00F740D1" w:rsidRDefault="00F740D1" w:rsidP="00F740D1">
      <w:pPr>
        <w:spacing w:line="360" w:lineRule="auto"/>
        <w:ind w:firstLine="708"/>
        <w:jc w:val="both"/>
        <w:rPr>
          <w:sz w:val="24"/>
          <w:lang w:val="fr-FR"/>
        </w:rPr>
      </w:pPr>
      <w:r>
        <w:rPr>
          <w:sz w:val="24"/>
          <w:lang w:val="fr-FR"/>
        </w:rPr>
        <w:t>L : Longueur</w:t>
      </w:r>
      <w:r w:rsidR="006B76B1">
        <w:rPr>
          <w:sz w:val="24"/>
          <w:lang w:val="fr-FR"/>
        </w:rPr>
        <w:t xml:space="preserve"> du rectangle équivalent en km </w:t>
      </w:r>
    </w:p>
    <w:p w:rsidR="00F740D1" w:rsidRDefault="00F740D1" w:rsidP="00F740D1">
      <w:pPr>
        <w:spacing w:line="360" w:lineRule="auto"/>
        <w:jc w:val="both"/>
        <w:rPr>
          <w:sz w:val="24"/>
          <w:lang w:val="fr-FR"/>
        </w:rPr>
      </w:pPr>
      <w:r>
        <w:rPr>
          <w:sz w:val="24"/>
          <w:lang w:val="fr-FR"/>
        </w:rPr>
        <w:tab/>
      </w:r>
      <w:proofErr w:type="gramStart"/>
      <w:r>
        <w:rPr>
          <w:sz w:val="24"/>
          <w:lang w:val="fr-FR"/>
        </w:rPr>
        <w:t>l</w:t>
      </w:r>
      <w:proofErr w:type="gramEnd"/>
      <w:r>
        <w:rPr>
          <w:sz w:val="24"/>
          <w:lang w:val="fr-FR"/>
        </w:rPr>
        <w:t xml:space="preserve"> : Largeur</w:t>
      </w:r>
      <w:r w:rsidR="006B76B1">
        <w:rPr>
          <w:sz w:val="24"/>
          <w:lang w:val="fr-FR"/>
        </w:rPr>
        <w:t xml:space="preserve"> du rectangle équivalent en km </w:t>
      </w:r>
    </w:p>
    <w:p w:rsidR="00F740D1" w:rsidRDefault="00F740D1" w:rsidP="00F740D1">
      <w:pPr>
        <w:spacing w:line="360" w:lineRule="auto"/>
        <w:jc w:val="both"/>
        <w:rPr>
          <w:sz w:val="24"/>
          <w:lang w:val="fr-FR"/>
        </w:rPr>
      </w:pPr>
      <w:r>
        <w:rPr>
          <w:sz w:val="24"/>
          <w:lang w:val="fr-FR"/>
        </w:rPr>
        <w:tab/>
      </w:r>
      <w:proofErr w:type="spellStart"/>
      <w:r>
        <w:rPr>
          <w:sz w:val="24"/>
          <w:lang w:val="fr-FR"/>
        </w:rPr>
        <w:t>K</w:t>
      </w:r>
      <w:r>
        <w:rPr>
          <w:sz w:val="24"/>
          <w:vertAlign w:val="subscript"/>
          <w:lang w:val="fr-FR"/>
        </w:rPr>
        <w:t>c</w:t>
      </w:r>
      <w:proofErr w:type="spellEnd"/>
      <w:r w:rsidR="003B04B7">
        <w:rPr>
          <w:sz w:val="24"/>
          <w:lang w:val="fr-FR"/>
        </w:rPr>
        <w:t>: Indice de compacité </w:t>
      </w:r>
    </w:p>
    <w:p w:rsidR="00F740D1" w:rsidRDefault="00F740D1" w:rsidP="00F740D1">
      <w:pPr>
        <w:spacing w:line="360" w:lineRule="auto"/>
        <w:jc w:val="both"/>
        <w:rPr>
          <w:sz w:val="24"/>
          <w:lang w:val="fr-FR"/>
        </w:rPr>
      </w:pPr>
      <w:r>
        <w:rPr>
          <w:sz w:val="24"/>
          <w:lang w:val="fr-FR"/>
        </w:rPr>
        <w:tab/>
        <w:t>A : Superficie du bassin versant en km</w:t>
      </w:r>
      <w:r>
        <w:rPr>
          <w:sz w:val="24"/>
          <w:vertAlign w:val="superscript"/>
          <w:lang w:val="fr-FR"/>
        </w:rPr>
        <w:t>2 </w:t>
      </w:r>
    </w:p>
    <w:p w:rsidR="001F20E8" w:rsidRDefault="001F20E8" w:rsidP="00F740D1">
      <w:pPr>
        <w:spacing w:line="360" w:lineRule="auto"/>
        <w:jc w:val="both"/>
        <w:rPr>
          <w:sz w:val="24"/>
          <w:lang w:val="fr-FR"/>
        </w:rPr>
      </w:pPr>
    </w:p>
    <w:p w:rsidR="00E76C6D" w:rsidRDefault="003B04B7" w:rsidP="00972AD8">
      <w:pPr>
        <w:spacing w:line="360" w:lineRule="auto"/>
        <w:jc w:val="both"/>
        <w:rPr>
          <w:sz w:val="24"/>
          <w:lang w:val="fr-FR"/>
        </w:rPr>
      </w:pPr>
      <w:r>
        <w:rPr>
          <w:sz w:val="24"/>
          <w:lang w:val="fr-FR"/>
        </w:rPr>
        <w:t xml:space="preserve">                </w:t>
      </w:r>
      <w:r w:rsidR="00972AD8">
        <w:rPr>
          <w:noProof/>
          <w:sz w:val="24"/>
          <w:lang w:val="fr-FR"/>
        </w:rPr>
        <w:drawing>
          <wp:inline distT="0" distB="0" distL="0" distR="0">
            <wp:extent cx="4752975" cy="2552700"/>
            <wp:effectExtent l="19050" t="0" r="9525" b="0"/>
            <wp:docPr id="49"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a:srcRect/>
                    <a:stretch>
                      <a:fillRect/>
                    </a:stretch>
                  </pic:blipFill>
                  <pic:spPr bwMode="auto">
                    <a:xfrm>
                      <a:off x="0" y="0"/>
                      <a:ext cx="4752975" cy="2552700"/>
                    </a:xfrm>
                    <a:prstGeom prst="rect">
                      <a:avLst/>
                    </a:prstGeom>
                    <a:noFill/>
                    <a:ln w="9525">
                      <a:noFill/>
                      <a:miter lim="800000"/>
                      <a:headEnd/>
                      <a:tailEnd/>
                    </a:ln>
                  </pic:spPr>
                </pic:pic>
              </a:graphicData>
            </a:graphic>
          </wp:inline>
        </w:drawing>
      </w:r>
      <w:r>
        <w:rPr>
          <w:sz w:val="24"/>
          <w:lang w:val="fr-FR"/>
        </w:rPr>
        <w:t xml:space="preserve">           </w:t>
      </w:r>
    </w:p>
    <w:p w:rsidR="00D5064C" w:rsidRPr="006B76B1" w:rsidRDefault="00972AD8" w:rsidP="006B76B1">
      <w:pPr>
        <w:spacing w:line="360" w:lineRule="auto"/>
        <w:jc w:val="center"/>
        <w:rPr>
          <w:b/>
          <w:bCs/>
          <w:sz w:val="24"/>
          <w:lang w:val="fr-FR"/>
        </w:rPr>
      </w:pPr>
      <w:r w:rsidRPr="006B76B1">
        <w:rPr>
          <w:b/>
          <w:bCs/>
          <w:sz w:val="24"/>
          <w:lang w:val="fr-FR"/>
        </w:rPr>
        <w:t>Fig</w:t>
      </w:r>
      <w:r w:rsidR="006F674B">
        <w:rPr>
          <w:b/>
          <w:bCs/>
          <w:sz w:val="24"/>
          <w:lang w:val="fr-FR"/>
        </w:rPr>
        <w:t>ure</w:t>
      </w:r>
      <w:r w:rsidRPr="006B76B1">
        <w:rPr>
          <w:b/>
          <w:bCs/>
          <w:sz w:val="24"/>
          <w:lang w:val="fr-FR"/>
        </w:rPr>
        <w:t xml:space="preserve"> n</w:t>
      </w:r>
      <w:r w:rsidRPr="006B76B1">
        <w:rPr>
          <w:b/>
          <w:bCs/>
          <w:sz w:val="24"/>
          <w:vertAlign w:val="superscript"/>
          <w:lang w:val="fr-FR"/>
        </w:rPr>
        <w:t>°</w:t>
      </w:r>
      <w:r w:rsidRPr="006B76B1">
        <w:rPr>
          <w:b/>
          <w:bCs/>
          <w:sz w:val="24"/>
          <w:lang w:val="fr-FR"/>
        </w:rPr>
        <w:t>04 :</w:t>
      </w:r>
      <w:r w:rsidR="006B76B1" w:rsidRPr="006B76B1">
        <w:rPr>
          <w:b/>
          <w:bCs/>
          <w:sz w:val="24"/>
          <w:lang w:val="fr-FR"/>
        </w:rPr>
        <w:t xml:space="preserve"> Le</w:t>
      </w:r>
      <w:r w:rsidRPr="006B76B1">
        <w:rPr>
          <w:b/>
          <w:bCs/>
          <w:sz w:val="24"/>
          <w:lang w:val="fr-FR"/>
        </w:rPr>
        <w:t xml:space="preserve"> rectangle équivalent</w:t>
      </w:r>
    </w:p>
    <w:p w:rsidR="00F740D1" w:rsidRPr="00F740D1" w:rsidRDefault="00F740D1" w:rsidP="00F740D1">
      <w:pPr>
        <w:tabs>
          <w:tab w:val="left" w:pos="1560"/>
        </w:tabs>
        <w:spacing w:line="360" w:lineRule="auto"/>
        <w:rPr>
          <w:b/>
          <w:sz w:val="24"/>
          <w:szCs w:val="24"/>
          <w:lang w:val="fr-FR"/>
        </w:rPr>
      </w:pPr>
    </w:p>
    <w:p w:rsidR="00304C03" w:rsidRPr="00304C03" w:rsidRDefault="00304C03" w:rsidP="00304C03">
      <w:pPr>
        <w:spacing w:line="360" w:lineRule="auto"/>
        <w:ind w:left="630"/>
        <w:jc w:val="center"/>
        <w:rPr>
          <w:b/>
          <w:bCs/>
          <w:sz w:val="24"/>
          <w:szCs w:val="24"/>
          <w:lang w:val="fr-FR"/>
        </w:rPr>
      </w:pPr>
      <w:r w:rsidRPr="00304C03">
        <w:rPr>
          <w:b/>
          <w:bCs/>
          <w:sz w:val="24"/>
          <w:szCs w:val="24"/>
          <w:lang w:val="fr-FR"/>
        </w:rPr>
        <w:t>Tableau</w:t>
      </w:r>
      <w:r w:rsidR="00972AD8">
        <w:rPr>
          <w:b/>
          <w:bCs/>
          <w:sz w:val="24"/>
          <w:szCs w:val="24"/>
          <w:lang w:val="fr-FR"/>
        </w:rPr>
        <w:t xml:space="preserve"> n</w:t>
      </w:r>
      <w:r w:rsidR="00972AD8">
        <w:rPr>
          <w:b/>
          <w:bCs/>
          <w:sz w:val="24"/>
          <w:szCs w:val="24"/>
          <w:vertAlign w:val="superscript"/>
          <w:lang w:val="fr-FR"/>
        </w:rPr>
        <w:t>°</w:t>
      </w:r>
      <w:r w:rsidR="00972AD8">
        <w:rPr>
          <w:b/>
          <w:bCs/>
          <w:sz w:val="24"/>
          <w:szCs w:val="24"/>
          <w:lang w:val="fr-FR"/>
        </w:rPr>
        <w:t>01</w:t>
      </w:r>
      <w:r w:rsidRPr="00304C03">
        <w:rPr>
          <w:b/>
          <w:bCs/>
          <w:sz w:val="24"/>
          <w:szCs w:val="24"/>
          <w:lang w:val="fr-FR"/>
        </w:rPr>
        <w:t xml:space="preserve">: Paramètres géométriques du bassin versant de </w:t>
      </w:r>
      <w:proofErr w:type="spellStart"/>
      <w:r w:rsidRPr="00304C03">
        <w:rPr>
          <w:b/>
          <w:bCs/>
          <w:sz w:val="24"/>
          <w:szCs w:val="24"/>
          <w:lang w:val="fr-FR"/>
        </w:rPr>
        <w:t>Chemora</w:t>
      </w:r>
      <w:proofErr w:type="spellEnd"/>
      <w:r w:rsidRPr="00304C03">
        <w:rPr>
          <w:b/>
          <w:bCs/>
          <w:sz w:val="24"/>
          <w:szCs w:val="24"/>
          <w:lang w:val="fr-FR"/>
        </w:rPr>
        <w:t xml:space="preserve"> </w:t>
      </w:r>
      <w:r>
        <w:rPr>
          <w:b/>
          <w:bCs/>
          <w:sz w:val="24"/>
          <w:szCs w:val="24"/>
          <w:lang w:val="fr-FR"/>
        </w:rPr>
        <w:t>Sud</w:t>
      </w:r>
      <w:r w:rsidRPr="00304C03">
        <w:rPr>
          <w:b/>
          <w:bCs/>
          <w:sz w:val="24"/>
          <w:szCs w:val="24"/>
          <w:lang w:val="fr-FR"/>
        </w:rPr>
        <w:t xml:space="preserve">. </w:t>
      </w:r>
    </w:p>
    <w:tbl>
      <w:tblPr>
        <w:tblStyle w:val="Grilledutableau"/>
        <w:tblW w:w="0" w:type="auto"/>
        <w:tblInd w:w="1570" w:type="dxa"/>
        <w:tblLook w:val="01E0"/>
      </w:tblPr>
      <w:tblGrid>
        <w:gridCol w:w="3084"/>
        <w:gridCol w:w="2856"/>
      </w:tblGrid>
      <w:tr w:rsidR="00304C03" w:rsidRPr="008E4937" w:rsidTr="00F740D1">
        <w:tc>
          <w:tcPr>
            <w:tcW w:w="3084" w:type="dxa"/>
          </w:tcPr>
          <w:p w:rsidR="00304C03" w:rsidRPr="008E4937" w:rsidRDefault="00F740D1" w:rsidP="00F740D1">
            <w:pPr>
              <w:spacing w:line="360" w:lineRule="auto"/>
              <w:rPr>
                <w:b/>
                <w:bCs/>
                <w:sz w:val="24"/>
                <w:szCs w:val="24"/>
              </w:rPr>
            </w:pPr>
            <w:r w:rsidRPr="00F740D1">
              <w:rPr>
                <w:b/>
                <w:bCs/>
                <w:sz w:val="24"/>
                <w:szCs w:val="24"/>
                <w:lang w:val="fr-FR"/>
              </w:rPr>
              <w:t xml:space="preserve"> </w:t>
            </w:r>
            <w:proofErr w:type="spellStart"/>
            <w:r w:rsidR="00304C03">
              <w:rPr>
                <w:b/>
                <w:bCs/>
                <w:sz w:val="24"/>
                <w:szCs w:val="24"/>
              </w:rPr>
              <w:t>P</w:t>
            </w:r>
            <w:r w:rsidR="00304C03" w:rsidRPr="008E4937">
              <w:rPr>
                <w:b/>
                <w:bCs/>
                <w:sz w:val="24"/>
                <w:szCs w:val="24"/>
              </w:rPr>
              <w:t>aramètre</w:t>
            </w:r>
            <w:proofErr w:type="spellEnd"/>
          </w:p>
        </w:tc>
        <w:tc>
          <w:tcPr>
            <w:tcW w:w="2856" w:type="dxa"/>
          </w:tcPr>
          <w:p w:rsidR="00304C03" w:rsidRPr="008E4937" w:rsidRDefault="00304C03" w:rsidP="00F740D1">
            <w:pPr>
              <w:spacing w:line="360" w:lineRule="auto"/>
              <w:rPr>
                <w:b/>
                <w:bCs/>
                <w:sz w:val="24"/>
                <w:szCs w:val="24"/>
              </w:rPr>
            </w:pPr>
            <w:proofErr w:type="spellStart"/>
            <w:r>
              <w:rPr>
                <w:b/>
                <w:bCs/>
                <w:sz w:val="24"/>
                <w:szCs w:val="24"/>
              </w:rPr>
              <w:t>Valeurs</w:t>
            </w:r>
            <w:proofErr w:type="spellEnd"/>
          </w:p>
        </w:tc>
      </w:tr>
      <w:tr w:rsidR="00304C03" w:rsidRPr="008E4937" w:rsidTr="00F740D1">
        <w:tc>
          <w:tcPr>
            <w:tcW w:w="3084" w:type="dxa"/>
          </w:tcPr>
          <w:p w:rsidR="00304C03" w:rsidRPr="008E4937" w:rsidRDefault="00304C03" w:rsidP="00F740D1">
            <w:pPr>
              <w:spacing w:line="360" w:lineRule="auto"/>
              <w:rPr>
                <w:sz w:val="24"/>
                <w:szCs w:val="24"/>
              </w:rPr>
            </w:pPr>
            <w:r w:rsidRPr="008E4937">
              <w:rPr>
                <w:sz w:val="24"/>
                <w:szCs w:val="24"/>
              </w:rPr>
              <w:t>A   ( km</w:t>
            </w:r>
            <w:r w:rsidRPr="008E4937">
              <w:rPr>
                <w:sz w:val="24"/>
                <w:szCs w:val="24"/>
                <w:vertAlign w:val="superscript"/>
              </w:rPr>
              <w:t>2</w:t>
            </w:r>
            <w:r w:rsidRPr="008E4937">
              <w:rPr>
                <w:sz w:val="24"/>
                <w:szCs w:val="24"/>
              </w:rPr>
              <w:t>)</w:t>
            </w:r>
          </w:p>
        </w:tc>
        <w:tc>
          <w:tcPr>
            <w:tcW w:w="2856" w:type="dxa"/>
          </w:tcPr>
          <w:p w:rsidR="00304C03" w:rsidRPr="008E4937" w:rsidRDefault="00304C03" w:rsidP="00F740D1">
            <w:pPr>
              <w:spacing w:line="360" w:lineRule="auto"/>
              <w:rPr>
                <w:sz w:val="24"/>
                <w:szCs w:val="24"/>
              </w:rPr>
            </w:pPr>
            <w:r>
              <w:rPr>
                <w:sz w:val="24"/>
                <w:szCs w:val="24"/>
              </w:rPr>
              <w:t>261.5</w:t>
            </w:r>
          </w:p>
        </w:tc>
      </w:tr>
      <w:tr w:rsidR="00304C03" w:rsidRPr="008E4937" w:rsidTr="00F740D1">
        <w:tc>
          <w:tcPr>
            <w:tcW w:w="3084" w:type="dxa"/>
          </w:tcPr>
          <w:p w:rsidR="00304C03" w:rsidRPr="008E4937" w:rsidRDefault="00304C03" w:rsidP="00F740D1">
            <w:pPr>
              <w:spacing w:line="360" w:lineRule="auto"/>
              <w:rPr>
                <w:sz w:val="24"/>
                <w:szCs w:val="24"/>
              </w:rPr>
            </w:pPr>
            <w:r w:rsidRPr="008E4937">
              <w:rPr>
                <w:sz w:val="24"/>
                <w:szCs w:val="24"/>
              </w:rPr>
              <w:t>P    ( km )</w:t>
            </w:r>
          </w:p>
        </w:tc>
        <w:tc>
          <w:tcPr>
            <w:tcW w:w="2856" w:type="dxa"/>
          </w:tcPr>
          <w:p w:rsidR="00304C03" w:rsidRPr="008E4937" w:rsidRDefault="00304C03" w:rsidP="00F740D1">
            <w:pPr>
              <w:spacing w:line="360" w:lineRule="auto"/>
              <w:rPr>
                <w:sz w:val="24"/>
                <w:szCs w:val="24"/>
              </w:rPr>
            </w:pPr>
            <w:r>
              <w:rPr>
                <w:sz w:val="24"/>
                <w:szCs w:val="24"/>
              </w:rPr>
              <w:t>69.85</w:t>
            </w:r>
          </w:p>
        </w:tc>
      </w:tr>
      <w:tr w:rsidR="00304C03" w:rsidRPr="008E4937" w:rsidTr="00F740D1">
        <w:tc>
          <w:tcPr>
            <w:tcW w:w="3084" w:type="dxa"/>
          </w:tcPr>
          <w:p w:rsidR="00304C03" w:rsidRPr="006C127A" w:rsidRDefault="00304C03" w:rsidP="00F740D1">
            <w:pPr>
              <w:spacing w:line="360" w:lineRule="auto"/>
              <w:rPr>
                <w:sz w:val="24"/>
                <w:szCs w:val="24"/>
              </w:rPr>
            </w:pPr>
            <w:proofErr w:type="spellStart"/>
            <w:r w:rsidRPr="008E4937">
              <w:rPr>
                <w:sz w:val="24"/>
                <w:szCs w:val="24"/>
              </w:rPr>
              <w:t>K</w:t>
            </w:r>
            <w:r w:rsidR="006C127A">
              <w:rPr>
                <w:sz w:val="24"/>
                <w:szCs w:val="24"/>
                <w:vertAlign w:val="subscript"/>
              </w:rPr>
              <w:t>c</w:t>
            </w:r>
            <w:proofErr w:type="spellEnd"/>
          </w:p>
        </w:tc>
        <w:tc>
          <w:tcPr>
            <w:tcW w:w="2856" w:type="dxa"/>
          </w:tcPr>
          <w:p w:rsidR="00304C03" w:rsidRPr="008E4937" w:rsidRDefault="00304C03" w:rsidP="00F740D1">
            <w:pPr>
              <w:spacing w:line="360" w:lineRule="auto"/>
              <w:rPr>
                <w:sz w:val="24"/>
                <w:szCs w:val="24"/>
              </w:rPr>
            </w:pPr>
            <w:r>
              <w:rPr>
                <w:sz w:val="24"/>
                <w:szCs w:val="24"/>
              </w:rPr>
              <w:t>1.21</w:t>
            </w:r>
          </w:p>
        </w:tc>
      </w:tr>
      <w:tr w:rsidR="00304C03" w:rsidRPr="008E4937" w:rsidTr="00F740D1">
        <w:tc>
          <w:tcPr>
            <w:tcW w:w="3084" w:type="dxa"/>
          </w:tcPr>
          <w:p w:rsidR="00304C03" w:rsidRPr="008E4937" w:rsidRDefault="00304C03" w:rsidP="00F740D1">
            <w:pPr>
              <w:spacing w:line="360" w:lineRule="auto"/>
              <w:rPr>
                <w:sz w:val="24"/>
                <w:szCs w:val="24"/>
              </w:rPr>
            </w:pPr>
            <w:r w:rsidRPr="008E4937">
              <w:rPr>
                <w:sz w:val="24"/>
                <w:szCs w:val="24"/>
              </w:rPr>
              <w:t>L    (km )</w:t>
            </w:r>
          </w:p>
        </w:tc>
        <w:tc>
          <w:tcPr>
            <w:tcW w:w="2856" w:type="dxa"/>
          </w:tcPr>
          <w:p w:rsidR="00304C03" w:rsidRPr="008E4937" w:rsidRDefault="00304C03" w:rsidP="00F740D1">
            <w:pPr>
              <w:spacing w:line="360" w:lineRule="auto"/>
              <w:rPr>
                <w:sz w:val="24"/>
                <w:szCs w:val="24"/>
              </w:rPr>
            </w:pPr>
            <w:r>
              <w:rPr>
                <w:sz w:val="24"/>
                <w:szCs w:val="24"/>
              </w:rPr>
              <w:t>24.08</w:t>
            </w:r>
          </w:p>
        </w:tc>
      </w:tr>
      <w:tr w:rsidR="00304C03" w:rsidRPr="008E4937" w:rsidTr="00F740D1">
        <w:tc>
          <w:tcPr>
            <w:tcW w:w="3084" w:type="dxa"/>
          </w:tcPr>
          <w:p w:rsidR="00304C03" w:rsidRPr="008E4937" w:rsidRDefault="00304C03" w:rsidP="00F740D1">
            <w:pPr>
              <w:spacing w:line="360" w:lineRule="auto"/>
              <w:rPr>
                <w:sz w:val="24"/>
                <w:szCs w:val="24"/>
              </w:rPr>
            </w:pPr>
            <w:r w:rsidRPr="008E4937">
              <w:rPr>
                <w:sz w:val="24"/>
                <w:szCs w:val="24"/>
              </w:rPr>
              <w:t>I     ( km)</w:t>
            </w:r>
          </w:p>
        </w:tc>
        <w:tc>
          <w:tcPr>
            <w:tcW w:w="2856" w:type="dxa"/>
          </w:tcPr>
          <w:p w:rsidR="00304C03" w:rsidRPr="008E4937" w:rsidRDefault="00304C03" w:rsidP="00F740D1">
            <w:pPr>
              <w:spacing w:line="360" w:lineRule="auto"/>
              <w:rPr>
                <w:sz w:val="24"/>
                <w:szCs w:val="24"/>
              </w:rPr>
            </w:pPr>
            <w:r>
              <w:rPr>
                <w:sz w:val="24"/>
                <w:szCs w:val="24"/>
              </w:rPr>
              <w:t>10.86</w:t>
            </w:r>
          </w:p>
        </w:tc>
      </w:tr>
    </w:tbl>
    <w:p w:rsidR="00211988" w:rsidRDefault="00211988" w:rsidP="000A2076">
      <w:pPr>
        <w:tabs>
          <w:tab w:val="left" w:pos="1560"/>
        </w:tabs>
        <w:spacing w:line="360" w:lineRule="auto"/>
        <w:rPr>
          <w:b/>
          <w:sz w:val="24"/>
          <w:lang w:val="fr-FR"/>
        </w:rPr>
      </w:pPr>
    </w:p>
    <w:p w:rsidR="00211988" w:rsidRDefault="00211988" w:rsidP="000A2076">
      <w:pPr>
        <w:tabs>
          <w:tab w:val="left" w:pos="1560"/>
        </w:tabs>
        <w:spacing w:line="360" w:lineRule="auto"/>
        <w:rPr>
          <w:b/>
          <w:sz w:val="24"/>
          <w:lang w:val="fr-FR"/>
        </w:rPr>
      </w:pPr>
    </w:p>
    <w:p w:rsidR="000A2076" w:rsidRDefault="00525D66" w:rsidP="000A2076">
      <w:pPr>
        <w:tabs>
          <w:tab w:val="left" w:pos="1560"/>
        </w:tabs>
        <w:spacing w:line="360" w:lineRule="auto"/>
        <w:rPr>
          <w:b/>
          <w:sz w:val="24"/>
          <w:lang w:val="fr-FR"/>
        </w:rPr>
      </w:pPr>
      <w:r>
        <w:rPr>
          <w:b/>
          <w:sz w:val="24"/>
          <w:lang w:val="fr-FR"/>
        </w:rPr>
        <w:lastRenderedPageBreak/>
        <w:t>I.6.</w:t>
      </w:r>
      <w:r w:rsidR="000A2076" w:rsidRPr="000A2076">
        <w:rPr>
          <w:b/>
          <w:sz w:val="24"/>
          <w:lang w:val="fr-FR"/>
        </w:rPr>
        <w:t>Répartition des t</w:t>
      </w:r>
      <w:r w:rsidR="000A2076">
        <w:rPr>
          <w:b/>
          <w:sz w:val="24"/>
          <w:lang w:val="fr-FR"/>
        </w:rPr>
        <w:t>r</w:t>
      </w:r>
      <w:r w:rsidR="000A2076" w:rsidRPr="000A2076">
        <w:rPr>
          <w:b/>
          <w:sz w:val="24"/>
          <w:lang w:val="fr-FR"/>
        </w:rPr>
        <w:t>anches d’altitudes</w:t>
      </w:r>
      <w:r w:rsidR="000A2076">
        <w:rPr>
          <w:b/>
          <w:sz w:val="24"/>
          <w:lang w:val="fr-FR"/>
        </w:rPr>
        <w:t xml:space="preserve"> et</w:t>
      </w:r>
      <w:r w:rsidR="000A2076" w:rsidRPr="000A2076">
        <w:rPr>
          <w:b/>
          <w:bCs/>
          <w:sz w:val="24"/>
          <w:szCs w:val="24"/>
          <w:lang w:val="fr-FR"/>
        </w:rPr>
        <w:t xml:space="preserve"> </w:t>
      </w:r>
      <w:r w:rsidR="000A2076">
        <w:rPr>
          <w:b/>
          <w:bCs/>
          <w:sz w:val="24"/>
          <w:szCs w:val="24"/>
          <w:lang w:val="fr-FR"/>
        </w:rPr>
        <w:t>c</w:t>
      </w:r>
      <w:r w:rsidR="000A2076" w:rsidRPr="000A2076">
        <w:rPr>
          <w:b/>
          <w:bCs/>
          <w:sz w:val="24"/>
          <w:szCs w:val="24"/>
          <w:lang w:val="fr-FR"/>
        </w:rPr>
        <w:t>ourbe hypsométrique</w:t>
      </w:r>
      <w:r w:rsidR="000A2076">
        <w:rPr>
          <w:b/>
          <w:sz w:val="24"/>
          <w:lang w:val="fr-FR"/>
        </w:rPr>
        <w:t> :</w:t>
      </w:r>
    </w:p>
    <w:p w:rsidR="00520A52" w:rsidRDefault="000A2076" w:rsidP="00CC4C10">
      <w:pPr>
        <w:spacing w:line="360" w:lineRule="auto"/>
        <w:jc w:val="both"/>
        <w:rPr>
          <w:sz w:val="24"/>
          <w:szCs w:val="24"/>
          <w:lang w:val="fr-FR"/>
        </w:rPr>
      </w:pPr>
      <w:r>
        <w:rPr>
          <w:bCs/>
          <w:sz w:val="24"/>
          <w:szCs w:val="24"/>
          <w:lang w:val="fr-FR"/>
        </w:rPr>
        <w:t xml:space="preserve">          </w:t>
      </w:r>
      <w:r w:rsidRPr="00F91478">
        <w:rPr>
          <w:sz w:val="24"/>
          <w:szCs w:val="24"/>
          <w:lang w:val="fr-FR"/>
        </w:rPr>
        <w:t>Les f</w:t>
      </w:r>
      <w:r w:rsidRPr="00F91478">
        <w:rPr>
          <w:bCs/>
          <w:sz w:val="24"/>
          <w:szCs w:val="24"/>
          <w:lang w:val="fr-FR"/>
        </w:rPr>
        <w:t>réquences altimétriques</w:t>
      </w:r>
      <w:r w:rsidR="00CC4C10">
        <w:rPr>
          <w:b/>
          <w:bCs/>
          <w:sz w:val="24"/>
          <w:szCs w:val="24"/>
          <w:lang w:val="fr-FR"/>
        </w:rPr>
        <w:t xml:space="preserve"> </w:t>
      </w:r>
      <w:r w:rsidRPr="00F91478">
        <w:rPr>
          <w:sz w:val="24"/>
          <w:szCs w:val="24"/>
          <w:lang w:val="fr-FR"/>
        </w:rPr>
        <w:t>sont présentées au tableau</w:t>
      </w:r>
      <w:r w:rsidR="00CC4C10">
        <w:rPr>
          <w:sz w:val="24"/>
          <w:szCs w:val="24"/>
          <w:lang w:val="fr-FR"/>
        </w:rPr>
        <w:t xml:space="preserve"> </w:t>
      </w:r>
      <w:r w:rsidR="00CC4C10" w:rsidRPr="006B76B1">
        <w:rPr>
          <w:b/>
          <w:bCs/>
          <w:sz w:val="24"/>
          <w:szCs w:val="24"/>
          <w:lang w:val="fr-FR"/>
        </w:rPr>
        <w:t>n</w:t>
      </w:r>
      <w:r w:rsidR="00CC4C10" w:rsidRPr="006B76B1">
        <w:rPr>
          <w:b/>
          <w:bCs/>
          <w:sz w:val="24"/>
          <w:szCs w:val="24"/>
          <w:vertAlign w:val="superscript"/>
          <w:lang w:val="fr-FR"/>
        </w:rPr>
        <w:t>°</w:t>
      </w:r>
      <w:r w:rsidR="00CC4C10" w:rsidRPr="006B76B1">
        <w:rPr>
          <w:b/>
          <w:bCs/>
          <w:sz w:val="24"/>
          <w:szCs w:val="24"/>
          <w:lang w:val="fr-FR"/>
        </w:rPr>
        <w:t>02</w:t>
      </w:r>
      <w:r w:rsidRPr="00F91478">
        <w:rPr>
          <w:sz w:val="24"/>
          <w:szCs w:val="24"/>
          <w:lang w:val="fr-FR"/>
        </w:rPr>
        <w:t xml:space="preserve"> et par la courbe </w:t>
      </w:r>
      <w:r w:rsidRPr="00F91478">
        <w:rPr>
          <w:bCs/>
          <w:sz w:val="24"/>
          <w:szCs w:val="24"/>
          <w:lang w:val="fr-FR"/>
        </w:rPr>
        <w:t xml:space="preserve">hypsométrique </w:t>
      </w:r>
      <w:r w:rsidR="00CC4C10" w:rsidRPr="00CC4C10">
        <w:rPr>
          <w:sz w:val="24"/>
          <w:szCs w:val="24"/>
          <w:lang w:val="fr-FR"/>
        </w:rPr>
        <w:t>(</w:t>
      </w:r>
      <w:proofErr w:type="spellStart"/>
      <w:r w:rsidR="00CC4C10" w:rsidRPr="006B76B1">
        <w:rPr>
          <w:b/>
          <w:bCs/>
          <w:sz w:val="24"/>
          <w:szCs w:val="24"/>
          <w:lang w:val="fr-FR"/>
        </w:rPr>
        <w:t>Fig</w:t>
      </w:r>
      <w:proofErr w:type="spellEnd"/>
      <w:r w:rsidR="00CC4C10" w:rsidRPr="006B76B1">
        <w:rPr>
          <w:b/>
          <w:bCs/>
          <w:sz w:val="24"/>
          <w:szCs w:val="24"/>
          <w:lang w:val="fr-FR"/>
        </w:rPr>
        <w:t xml:space="preserve"> n</w:t>
      </w:r>
      <w:r w:rsidR="00CC4C10" w:rsidRPr="006B76B1">
        <w:rPr>
          <w:b/>
          <w:bCs/>
          <w:sz w:val="24"/>
          <w:szCs w:val="24"/>
          <w:vertAlign w:val="superscript"/>
          <w:lang w:val="fr-FR"/>
        </w:rPr>
        <w:t>°</w:t>
      </w:r>
      <w:r w:rsidR="00CC4C10" w:rsidRPr="006B76B1">
        <w:rPr>
          <w:b/>
          <w:bCs/>
          <w:sz w:val="24"/>
          <w:szCs w:val="24"/>
          <w:lang w:val="fr-FR"/>
        </w:rPr>
        <w:t>05</w:t>
      </w:r>
      <w:r w:rsidR="00CC4C10" w:rsidRPr="00CC4C10">
        <w:rPr>
          <w:sz w:val="24"/>
          <w:szCs w:val="24"/>
          <w:lang w:val="fr-FR"/>
        </w:rPr>
        <w:t>)</w:t>
      </w:r>
      <w:r w:rsidRPr="00CC4C10">
        <w:rPr>
          <w:sz w:val="24"/>
          <w:szCs w:val="24"/>
          <w:lang w:val="fr-FR"/>
        </w:rPr>
        <w:t>.</w:t>
      </w:r>
      <w:r w:rsidRPr="00F91478">
        <w:rPr>
          <w:sz w:val="24"/>
          <w:szCs w:val="24"/>
          <w:lang w:val="fr-FR"/>
        </w:rPr>
        <w:t xml:space="preserve"> Ces représentations montrent que l’altitude supérieur à </w:t>
      </w:r>
      <w:r w:rsidR="00520A52">
        <w:rPr>
          <w:sz w:val="24"/>
          <w:szCs w:val="24"/>
          <w:lang w:val="fr-FR"/>
        </w:rPr>
        <w:t>1100</w:t>
      </w:r>
      <w:r w:rsidRPr="00F91478">
        <w:rPr>
          <w:sz w:val="24"/>
          <w:szCs w:val="24"/>
          <w:lang w:val="fr-FR"/>
        </w:rPr>
        <w:t xml:space="preserve"> m du </w:t>
      </w:r>
      <w:r w:rsidR="00CC4C10">
        <w:rPr>
          <w:sz w:val="24"/>
          <w:szCs w:val="24"/>
          <w:lang w:val="fr-FR"/>
        </w:rPr>
        <w:t>zone</w:t>
      </w:r>
      <w:r w:rsidRPr="00F91478">
        <w:rPr>
          <w:sz w:val="24"/>
          <w:szCs w:val="24"/>
          <w:lang w:val="fr-FR"/>
        </w:rPr>
        <w:t xml:space="preserve"> d’étude ne représentent que </w:t>
      </w:r>
      <w:r w:rsidR="00520A52">
        <w:rPr>
          <w:sz w:val="24"/>
          <w:szCs w:val="24"/>
          <w:lang w:val="fr-FR"/>
        </w:rPr>
        <w:t>11.5</w:t>
      </w:r>
      <w:r w:rsidRPr="00F91478">
        <w:rPr>
          <w:sz w:val="24"/>
          <w:szCs w:val="24"/>
          <w:lang w:val="fr-FR"/>
        </w:rPr>
        <w:t xml:space="preserve"> km</w:t>
      </w:r>
      <w:r w:rsidRPr="00F91478">
        <w:rPr>
          <w:sz w:val="24"/>
          <w:szCs w:val="24"/>
          <w:vertAlign w:val="superscript"/>
          <w:lang w:val="fr-FR"/>
        </w:rPr>
        <w:t>2</w:t>
      </w:r>
      <w:r w:rsidRPr="00F91478">
        <w:rPr>
          <w:sz w:val="24"/>
          <w:szCs w:val="24"/>
          <w:lang w:val="fr-FR"/>
        </w:rPr>
        <w:t xml:space="preserve">, soit environ </w:t>
      </w:r>
      <w:r w:rsidR="00520A52">
        <w:rPr>
          <w:sz w:val="24"/>
          <w:szCs w:val="24"/>
          <w:lang w:val="fr-FR"/>
        </w:rPr>
        <w:t>4.39</w:t>
      </w:r>
      <w:r w:rsidRPr="00F91478">
        <w:rPr>
          <w:sz w:val="24"/>
          <w:szCs w:val="24"/>
          <w:lang w:val="fr-FR"/>
        </w:rPr>
        <w:sym w:font="Symbol" w:char="F025"/>
      </w:r>
      <w:r w:rsidRPr="00F91478">
        <w:rPr>
          <w:sz w:val="24"/>
          <w:szCs w:val="24"/>
          <w:lang w:val="fr-FR"/>
        </w:rPr>
        <w:t xml:space="preserve"> de la surface </w:t>
      </w:r>
      <w:r w:rsidR="00CC4C10" w:rsidRPr="00F91478">
        <w:rPr>
          <w:sz w:val="24"/>
          <w:szCs w:val="24"/>
          <w:lang w:val="fr-FR"/>
        </w:rPr>
        <w:t>totale.</w:t>
      </w:r>
      <w:r w:rsidR="00CC4C10">
        <w:rPr>
          <w:sz w:val="24"/>
          <w:szCs w:val="24"/>
          <w:lang w:val="fr-FR"/>
        </w:rPr>
        <w:t xml:space="preserve"> Mais l</w:t>
      </w:r>
      <w:r w:rsidRPr="00F91478">
        <w:rPr>
          <w:sz w:val="24"/>
          <w:szCs w:val="24"/>
          <w:lang w:val="fr-FR"/>
        </w:rPr>
        <w:t xml:space="preserve">a tranche d’altitude comprise entre </w:t>
      </w:r>
      <w:r w:rsidR="00520A52">
        <w:rPr>
          <w:sz w:val="24"/>
          <w:szCs w:val="24"/>
          <w:lang w:val="fr-FR"/>
        </w:rPr>
        <w:t>1100 et 1000</w:t>
      </w:r>
      <w:r w:rsidRPr="00F91478">
        <w:rPr>
          <w:sz w:val="24"/>
          <w:szCs w:val="24"/>
          <w:lang w:val="fr-FR"/>
        </w:rPr>
        <w:t xml:space="preserve"> m sont très peu étendues, </w:t>
      </w:r>
      <w:r>
        <w:rPr>
          <w:sz w:val="24"/>
          <w:szCs w:val="24"/>
          <w:lang w:val="fr-FR"/>
        </w:rPr>
        <w:t xml:space="preserve">et </w:t>
      </w:r>
      <w:r w:rsidRPr="00F91478">
        <w:rPr>
          <w:sz w:val="24"/>
          <w:szCs w:val="24"/>
          <w:lang w:val="fr-FR"/>
        </w:rPr>
        <w:t xml:space="preserve">ne représentent que </w:t>
      </w:r>
      <w:r w:rsidR="00520A52">
        <w:rPr>
          <w:sz w:val="24"/>
          <w:szCs w:val="24"/>
          <w:lang w:val="fr-FR"/>
        </w:rPr>
        <w:t xml:space="preserve">19.42 </w:t>
      </w:r>
      <w:r w:rsidRPr="00F91478">
        <w:rPr>
          <w:sz w:val="24"/>
          <w:szCs w:val="24"/>
          <w:lang w:val="fr-FR"/>
        </w:rPr>
        <w:t>km</w:t>
      </w:r>
      <w:r w:rsidRPr="00F91478">
        <w:rPr>
          <w:sz w:val="24"/>
          <w:szCs w:val="24"/>
          <w:vertAlign w:val="superscript"/>
          <w:lang w:val="fr-FR"/>
        </w:rPr>
        <w:t>2</w:t>
      </w:r>
      <w:r w:rsidRPr="00F91478">
        <w:rPr>
          <w:sz w:val="24"/>
          <w:szCs w:val="24"/>
          <w:lang w:val="fr-FR"/>
        </w:rPr>
        <w:t xml:space="preserve">, soit environ </w:t>
      </w:r>
      <w:r w:rsidR="00520A52">
        <w:rPr>
          <w:sz w:val="24"/>
          <w:szCs w:val="24"/>
          <w:lang w:val="fr-FR"/>
        </w:rPr>
        <w:t>7.43</w:t>
      </w:r>
      <w:r w:rsidRPr="00F91478">
        <w:rPr>
          <w:sz w:val="24"/>
          <w:szCs w:val="24"/>
          <w:lang w:val="fr-FR"/>
        </w:rPr>
        <w:sym w:font="Symbol" w:char="F025"/>
      </w:r>
      <w:r w:rsidRPr="00F91478">
        <w:rPr>
          <w:sz w:val="24"/>
          <w:szCs w:val="24"/>
          <w:lang w:val="fr-FR"/>
        </w:rPr>
        <w:t xml:space="preserve"> de la surface totale du bassin versant.</w:t>
      </w:r>
      <w:r>
        <w:rPr>
          <w:sz w:val="24"/>
          <w:szCs w:val="24"/>
          <w:lang w:val="fr-FR"/>
        </w:rPr>
        <w:t xml:space="preserve"> Par contre la tranche </w:t>
      </w:r>
      <w:r w:rsidRPr="00F91478">
        <w:rPr>
          <w:sz w:val="24"/>
          <w:szCs w:val="24"/>
          <w:lang w:val="fr-FR"/>
        </w:rPr>
        <w:t>d’altitude comprise entre</w:t>
      </w:r>
      <w:r>
        <w:rPr>
          <w:sz w:val="24"/>
          <w:szCs w:val="24"/>
          <w:lang w:val="fr-FR"/>
        </w:rPr>
        <w:t xml:space="preserve"> </w:t>
      </w:r>
      <w:r w:rsidR="00520A52">
        <w:rPr>
          <w:sz w:val="24"/>
          <w:szCs w:val="24"/>
          <w:lang w:val="fr-FR"/>
        </w:rPr>
        <w:t>1000 m et 85</w:t>
      </w:r>
      <w:r w:rsidRPr="00F91478">
        <w:rPr>
          <w:sz w:val="24"/>
          <w:szCs w:val="24"/>
          <w:lang w:val="fr-FR"/>
        </w:rPr>
        <w:t xml:space="preserve">0 m, couvre presque la totalité du bassin versant, avec </w:t>
      </w:r>
      <w:r w:rsidR="00520A52">
        <w:rPr>
          <w:sz w:val="24"/>
          <w:szCs w:val="24"/>
          <w:lang w:val="fr-FR"/>
        </w:rPr>
        <w:t>230.61</w:t>
      </w:r>
      <w:r w:rsidRPr="00F91478">
        <w:rPr>
          <w:sz w:val="24"/>
          <w:szCs w:val="24"/>
          <w:lang w:val="fr-FR"/>
        </w:rPr>
        <w:t xml:space="preserve"> km</w:t>
      </w:r>
      <w:r w:rsidRPr="00F91478">
        <w:rPr>
          <w:sz w:val="24"/>
          <w:szCs w:val="24"/>
          <w:vertAlign w:val="superscript"/>
          <w:lang w:val="fr-FR"/>
        </w:rPr>
        <w:t>2</w:t>
      </w:r>
      <w:r w:rsidRPr="00F91478">
        <w:rPr>
          <w:sz w:val="24"/>
          <w:szCs w:val="24"/>
          <w:lang w:val="fr-FR"/>
        </w:rPr>
        <w:t xml:space="preserve"> soit environ </w:t>
      </w:r>
      <w:r w:rsidR="00520A52">
        <w:rPr>
          <w:sz w:val="24"/>
          <w:szCs w:val="24"/>
          <w:lang w:val="fr-FR"/>
        </w:rPr>
        <w:t>88.18</w:t>
      </w:r>
      <w:r w:rsidRPr="00F91478">
        <w:rPr>
          <w:sz w:val="24"/>
          <w:szCs w:val="24"/>
          <w:lang w:val="fr-FR"/>
        </w:rPr>
        <w:t xml:space="preserve"> </w:t>
      </w:r>
      <w:r w:rsidRPr="00F91478">
        <w:rPr>
          <w:sz w:val="24"/>
          <w:szCs w:val="24"/>
          <w:lang w:val="fr-FR"/>
        </w:rPr>
        <w:sym w:font="Symbol" w:char="F025"/>
      </w:r>
      <w:r w:rsidRPr="00F91478">
        <w:rPr>
          <w:sz w:val="24"/>
          <w:szCs w:val="24"/>
          <w:lang w:val="fr-FR"/>
        </w:rPr>
        <w:t xml:space="preserve"> de la superficie totale.</w:t>
      </w:r>
    </w:p>
    <w:p w:rsidR="00520A52" w:rsidRPr="006B76B1" w:rsidRDefault="00CC4C10" w:rsidP="006B76B1">
      <w:pPr>
        <w:spacing w:line="360" w:lineRule="auto"/>
        <w:jc w:val="center"/>
        <w:rPr>
          <w:b/>
          <w:bCs/>
          <w:sz w:val="24"/>
          <w:szCs w:val="24"/>
          <w:lang w:val="fr-FR"/>
        </w:rPr>
      </w:pPr>
      <w:r w:rsidRPr="006B76B1">
        <w:rPr>
          <w:b/>
          <w:bCs/>
          <w:sz w:val="24"/>
          <w:szCs w:val="24"/>
          <w:lang w:val="fr-FR"/>
        </w:rPr>
        <w:t>Tableau n</w:t>
      </w:r>
      <w:r w:rsidRPr="006B76B1">
        <w:rPr>
          <w:b/>
          <w:bCs/>
          <w:sz w:val="24"/>
          <w:szCs w:val="24"/>
          <w:vertAlign w:val="superscript"/>
          <w:lang w:val="fr-FR"/>
        </w:rPr>
        <w:t>°</w:t>
      </w:r>
      <w:r w:rsidRPr="006B76B1">
        <w:rPr>
          <w:b/>
          <w:bCs/>
          <w:sz w:val="24"/>
          <w:szCs w:val="24"/>
          <w:lang w:val="fr-FR"/>
        </w:rPr>
        <w:t>02 :</w:t>
      </w:r>
      <w:r w:rsidR="006B76B1">
        <w:rPr>
          <w:b/>
          <w:bCs/>
          <w:sz w:val="24"/>
          <w:szCs w:val="24"/>
          <w:lang w:val="fr-FR"/>
        </w:rPr>
        <w:t xml:space="preserve"> R</w:t>
      </w:r>
      <w:r w:rsidRPr="006B76B1">
        <w:rPr>
          <w:b/>
          <w:bCs/>
          <w:sz w:val="24"/>
          <w:szCs w:val="24"/>
          <w:lang w:val="fr-FR"/>
        </w:rPr>
        <w:t xml:space="preserve">épartition de l’altitude en fonction de la </w:t>
      </w:r>
      <w:r w:rsidR="004D4FA7" w:rsidRPr="006B76B1">
        <w:rPr>
          <w:b/>
          <w:bCs/>
          <w:sz w:val="24"/>
          <w:szCs w:val="24"/>
          <w:lang w:val="fr-FR"/>
        </w:rPr>
        <w:t>superficie</w:t>
      </w:r>
    </w:p>
    <w:tbl>
      <w:tblPr>
        <w:tblStyle w:val="Grilledutableau"/>
        <w:tblW w:w="9923" w:type="dxa"/>
        <w:tblLook w:val="04A0"/>
      </w:tblPr>
      <w:tblGrid>
        <w:gridCol w:w="1299"/>
        <w:gridCol w:w="1096"/>
        <w:gridCol w:w="1070"/>
        <w:gridCol w:w="1056"/>
        <w:gridCol w:w="1070"/>
        <w:gridCol w:w="991"/>
        <w:gridCol w:w="875"/>
        <w:gridCol w:w="1220"/>
        <w:gridCol w:w="1246"/>
      </w:tblGrid>
      <w:tr w:rsidR="00520A52" w:rsidTr="006F674B">
        <w:trPr>
          <w:trHeight w:val="566"/>
        </w:trPr>
        <w:tc>
          <w:tcPr>
            <w:tcW w:w="1299"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 xml:space="preserve">Tranche </w:t>
            </w:r>
          </w:p>
          <w:p w:rsidR="00520A52" w:rsidRPr="00F87180" w:rsidRDefault="00520A52" w:rsidP="008445A1">
            <w:pPr>
              <w:rPr>
                <w:rFonts w:asciiTheme="majorBidi" w:eastAsiaTheme="minorEastAsia" w:hAnsiTheme="majorBidi" w:cstheme="majorBidi"/>
                <w:b/>
                <w:bCs/>
                <w:sz w:val="24"/>
                <w:szCs w:val="24"/>
              </w:rPr>
            </w:pPr>
            <w:proofErr w:type="spellStart"/>
            <w:r w:rsidRPr="00F87180">
              <w:rPr>
                <w:rFonts w:asciiTheme="majorBidi" w:eastAsiaTheme="minorEastAsia" w:hAnsiTheme="majorBidi" w:cstheme="majorBidi"/>
                <w:b/>
                <w:bCs/>
                <w:sz w:val="24"/>
                <w:szCs w:val="24"/>
              </w:rPr>
              <w:t>d’altitude</w:t>
            </w:r>
            <w:proofErr w:type="spellEnd"/>
          </w:p>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(m)</w:t>
            </w:r>
          </w:p>
        </w:tc>
        <w:tc>
          <w:tcPr>
            <w:tcW w:w="1096" w:type="dxa"/>
          </w:tcPr>
          <w:p w:rsidR="00520A52" w:rsidRPr="00F87180" w:rsidRDefault="00520A52" w:rsidP="008445A1">
            <w:pPr>
              <w:rPr>
                <w:rFonts w:asciiTheme="majorBidi" w:hAnsiTheme="majorBidi" w:cstheme="majorBidi"/>
                <w:b/>
                <w:bCs/>
                <w:sz w:val="24"/>
                <w:szCs w:val="24"/>
              </w:rPr>
            </w:pPr>
            <w:proofErr w:type="spellStart"/>
            <w:r w:rsidRPr="00F87180">
              <w:rPr>
                <w:rFonts w:asciiTheme="majorBidi" w:eastAsiaTheme="minorEastAsia" w:hAnsiTheme="majorBidi" w:cstheme="majorBidi"/>
                <w:b/>
                <w:bCs/>
                <w:sz w:val="24"/>
                <w:szCs w:val="24"/>
              </w:rPr>
              <w:t>Déni</w:t>
            </w:r>
            <w:r w:rsidRPr="00F87180">
              <w:rPr>
                <w:rFonts w:asciiTheme="majorBidi" w:hAnsiTheme="majorBidi" w:cstheme="majorBidi"/>
                <w:b/>
                <w:bCs/>
                <w:sz w:val="24"/>
                <w:szCs w:val="24"/>
              </w:rPr>
              <w:t>velé</w:t>
            </w:r>
            <w:proofErr w:type="spellEnd"/>
          </w:p>
          <w:p w:rsidR="00520A52" w:rsidRPr="00F87180" w:rsidRDefault="00520A52" w:rsidP="008445A1">
            <w:pPr>
              <w:rPr>
                <w:rFonts w:asciiTheme="majorBidi" w:eastAsiaTheme="minorEastAsia" w:hAnsiTheme="majorBidi" w:cstheme="majorBidi"/>
                <w:b/>
                <w:bCs/>
                <w:sz w:val="24"/>
                <w:szCs w:val="24"/>
              </w:rPr>
            </w:pPr>
            <w:r w:rsidRPr="00F87180">
              <w:rPr>
                <w:rFonts w:asciiTheme="majorBidi" w:hAnsiTheme="majorBidi" w:cstheme="majorBidi"/>
                <w:b/>
                <w:bCs/>
                <w:sz w:val="24"/>
                <w:szCs w:val="24"/>
              </w:rPr>
              <w:t>(m)</w:t>
            </w:r>
          </w:p>
        </w:tc>
        <w:tc>
          <w:tcPr>
            <w:tcW w:w="1070"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 xml:space="preserve">Surface </w:t>
            </w:r>
            <w:proofErr w:type="spellStart"/>
            <w:r w:rsidRPr="00F87180">
              <w:rPr>
                <w:rFonts w:asciiTheme="majorBidi" w:eastAsiaTheme="minorEastAsia" w:hAnsiTheme="majorBidi" w:cstheme="majorBidi"/>
                <w:b/>
                <w:bCs/>
                <w:sz w:val="24"/>
                <w:szCs w:val="24"/>
              </w:rPr>
              <w:t>partielle</w:t>
            </w:r>
            <w:proofErr w:type="spellEnd"/>
          </w:p>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(km</w:t>
            </w:r>
            <w:r w:rsidRPr="00F87180">
              <w:rPr>
                <w:rFonts w:asciiTheme="majorBidi" w:eastAsiaTheme="minorEastAsia" w:hAnsiTheme="majorBidi" w:cstheme="majorBidi"/>
                <w:b/>
                <w:bCs/>
                <w:sz w:val="24"/>
                <w:szCs w:val="24"/>
                <w:vertAlign w:val="superscript"/>
              </w:rPr>
              <w:t>2</w:t>
            </w:r>
            <w:r w:rsidRPr="00F87180">
              <w:rPr>
                <w:rFonts w:asciiTheme="majorBidi" w:eastAsiaTheme="minorEastAsia" w:hAnsiTheme="majorBidi" w:cstheme="majorBidi"/>
                <w:b/>
                <w:bCs/>
                <w:sz w:val="24"/>
                <w:szCs w:val="24"/>
              </w:rPr>
              <w:t>)</w:t>
            </w:r>
          </w:p>
        </w:tc>
        <w:tc>
          <w:tcPr>
            <w:tcW w:w="1056"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 xml:space="preserve">Surf </w:t>
            </w:r>
            <w:proofErr w:type="gramStart"/>
            <w:r w:rsidRPr="00F87180">
              <w:rPr>
                <w:rFonts w:asciiTheme="majorBidi" w:eastAsiaTheme="minorEastAsia" w:hAnsiTheme="majorBidi" w:cstheme="majorBidi"/>
                <w:b/>
                <w:bCs/>
                <w:sz w:val="24"/>
                <w:szCs w:val="24"/>
              </w:rPr>
              <w:t>part(</w:t>
            </w:r>
            <w:proofErr w:type="gramEnd"/>
            <w:r w:rsidRPr="00F87180">
              <w:rPr>
                <w:rFonts w:asciiTheme="majorBidi" w:eastAsiaTheme="minorEastAsia" w:hAnsiTheme="majorBidi" w:cstheme="majorBidi"/>
                <w:b/>
                <w:bCs/>
                <w:sz w:val="24"/>
                <w:szCs w:val="24"/>
              </w:rPr>
              <w:t>%)</w:t>
            </w:r>
          </w:p>
        </w:tc>
        <w:tc>
          <w:tcPr>
            <w:tcW w:w="1070"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 xml:space="preserve">Surface </w:t>
            </w:r>
            <w:proofErr w:type="spellStart"/>
            <w:r w:rsidRPr="00F87180">
              <w:rPr>
                <w:rFonts w:asciiTheme="majorBidi" w:eastAsiaTheme="minorEastAsia" w:hAnsiTheme="majorBidi" w:cstheme="majorBidi"/>
                <w:b/>
                <w:bCs/>
                <w:sz w:val="24"/>
                <w:szCs w:val="24"/>
              </w:rPr>
              <w:t>cumulée</w:t>
            </w:r>
            <w:proofErr w:type="spellEnd"/>
          </w:p>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(km</w:t>
            </w:r>
            <w:r w:rsidRPr="00F87180">
              <w:rPr>
                <w:rFonts w:asciiTheme="majorBidi" w:eastAsiaTheme="minorEastAsia" w:hAnsiTheme="majorBidi" w:cstheme="majorBidi"/>
                <w:b/>
                <w:bCs/>
                <w:sz w:val="24"/>
                <w:szCs w:val="24"/>
                <w:vertAlign w:val="superscript"/>
              </w:rPr>
              <w:t>2</w:t>
            </w:r>
            <w:r w:rsidRPr="00F87180">
              <w:rPr>
                <w:rFonts w:asciiTheme="majorBidi" w:eastAsiaTheme="minorEastAsia" w:hAnsiTheme="majorBidi" w:cstheme="majorBidi"/>
                <w:b/>
                <w:bCs/>
                <w:sz w:val="24"/>
                <w:szCs w:val="24"/>
              </w:rPr>
              <w:t>)</w:t>
            </w:r>
          </w:p>
        </w:tc>
        <w:tc>
          <w:tcPr>
            <w:tcW w:w="991"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 xml:space="preserve">Surf </w:t>
            </w:r>
            <w:proofErr w:type="spellStart"/>
            <w:r w:rsidRPr="00F87180">
              <w:rPr>
                <w:rFonts w:asciiTheme="majorBidi" w:eastAsiaTheme="minorEastAsia" w:hAnsiTheme="majorBidi" w:cstheme="majorBidi"/>
                <w:b/>
                <w:bCs/>
                <w:sz w:val="24"/>
                <w:szCs w:val="24"/>
              </w:rPr>
              <w:t>cumul</w:t>
            </w:r>
            <w:proofErr w:type="spellEnd"/>
          </w:p>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w:t>
            </w:r>
          </w:p>
        </w:tc>
        <w:tc>
          <w:tcPr>
            <w:tcW w:w="875" w:type="dxa"/>
          </w:tcPr>
          <w:p w:rsidR="00520A52" w:rsidRPr="00F87180" w:rsidRDefault="00111C3C" w:rsidP="008445A1">
            <w:pPr>
              <w:rPr>
                <w:rFonts w:asciiTheme="majorBidi" w:eastAsiaTheme="minorEastAsia" w:hAnsiTheme="majorBidi" w:cstheme="majorBidi"/>
                <w:b/>
                <w:bCs/>
                <w:sz w:val="24"/>
                <w:szCs w:val="24"/>
              </w:rPr>
            </w:pPr>
            <m:oMathPara>
              <m:oMath>
                <m:sSub>
                  <m:sSubPr>
                    <m:ctrlPr>
                      <w:rPr>
                        <w:rFonts w:ascii="Cambria Math" w:eastAsiaTheme="minorEastAsia" w:hAnsi="Cambria Math" w:cstheme="majorBidi"/>
                        <w:b/>
                        <w:bCs/>
                        <w:i/>
                        <w:sz w:val="24"/>
                        <w:szCs w:val="24"/>
                      </w:rPr>
                    </m:ctrlPr>
                  </m:sSubPr>
                  <m:e>
                    <m:r>
                      <m:rPr>
                        <m:sty m:val="bi"/>
                      </m:rPr>
                      <w:rPr>
                        <w:rFonts w:ascii="Cambria Math" w:eastAsiaTheme="minorEastAsia" w:hAnsi="Cambria Math" w:cstheme="majorBidi"/>
                        <w:sz w:val="24"/>
                        <w:szCs w:val="24"/>
                      </w:rPr>
                      <m:t>a</m:t>
                    </m:r>
                  </m:e>
                  <m:sub>
                    <m:r>
                      <m:rPr>
                        <m:sty m:val="bi"/>
                      </m:rPr>
                      <w:rPr>
                        <w:rFonts w:ascii="Cambria Math" w:eastAsiaTheme="minorEastAsia" w:hAnsi="Cambria Math" w:cstheme="majorBidi"/>
                        <w:sz w:val="24"/>
                        <w:szCs w:val="24"/>
                      </w:rPr>
                      <m:t>i</m:t>
                    </m:r>
                  </m:sub>
                </m:sSub>
              </m:oMath>
            </m:oMathPara>
          </w:p>
        </w:tc>
        <w:tc>
          <w:tcPr>
            <w:tcW w:w="1220" w:type="dxa"/>
          </w:tcPr>
          <w:p w:rsidR="00520A52" w:rsidRPr="00F87180" w:rsidRDefault="00111C3C" w:rsidP="008445A1">
            <w:pPr>
              <w:rPr>
                <w:rFonts w:asciiTheme="majorBidi" w:eastAsiaTheme="minorEastAsia" w:hAnsiTheme="majorBidi" w:cstheme="majorBidi"/>
                <w:b/>
                <w:bCs/>
                <w:sz w:val="24"/>
                <w:szCs w:val="24"/>
              </w:rPr>
            </w:pPr>
            <m:oMathPara>
              <m:oMath>
                <m:sSub>
                  <m:sSubPr>
                    <m:ctrlPr>
                      <w:rPr>
                        <w:rFonts w:ascii="Cambria Math" w:eastAsiaTheme="minorEastAsia" w:hAnsi="Cambria Math" w:cstheme="majorBidi"/>
                        <w:b/>
                        <w:bCs/>
                        <w:i/>
                        <w:sz w:val="24"/>
                        <w:szCs w:val="24"/>
                      </w:rPr>
                    </m:ctrlPr>
                  </m:sSubPr>
                  <m:e>
                    <m:r>
                      <m:rPr>
                        <m:sty m:val="bi"/>
                      </m:rPr>
                      <w:rPr>
                        <w:rFonts w:ascii="Cambria Math" w:eastAsiaTheme="minorEastAsia" w:hAnsi="Cambria Math" w:cstheme="majorBidi"/>
                        <w:sz w:val="24"/>
                        <w:szCs w:val="24"/>
                      </w:rPr>
                      <m:t>a</m:t>
                    </m:r>
                  </m:e>
                  <m:sub>
                    <m:r>
                      <m:rPr>
                        <m:sty m:val="bi"/>
                      </m:rPr>
                      <w:rPr>
                        <w:rFonts w:ascii="Cambria Math" w:eastAsiaTheme="minorEastAsia" w:hAnsi="Cambria Math" w:cstheme="majorBidi"/>
                        <w:sz w:val="24"/>
                        <w:szCs w:val="24"/>
                      </w:rPr>
                      <m:t>i</m:t>
                    </m:r>
                  </m:sub>
                </m:sSub>
                <m:r>
                  <m:rPr>
                    <m:sty m:val="bi"/>
                  </m:rPr>
                  <w:rPr>
                    <w:rFonts w:ascii="Cambria Math" w:eastAsiaTheme="minorEastAsia" w:hAnsi="Cambria Math" w:cstheme="majorBidi"/>
                    <w:sz w:val="24"/>
                    <w:szCs w:val="24"/>
                  </w:rPr>
                  <m:t>*</m:t>
                </m:r>
                <m:sSub>
                  <m:sSubPr>
                    <m:ctrlPr>
                      <w:rPr>
                        <w:rFonts w:ascii="Cambria Math" w:eastAsiaTheme="minorEastAsia" w:hAnsi="Cambria Math" w:cstheme="majorBidi"/>
                        <w:b/>
                        <w:bCs/>
                        <w:i/>
                        <w:sz w:val="24"/>
                        <w:szCs w:val="24"/>
                      </w:rPr>
                    </m:ctrlPr>
                  </m:sSubPr>
                  <m:e>
                    <m:r>
                      <m:rPr>
                        <m:sty m:val="bi"/>
                      </m:rPr>
                      <w:rPr>
                        <w:rFonts w:ascii="Cambria Math" w:eastAsiaTheme="minorEastAsia" w:hAnsi="Cambria Math" w:cstheme="majorBidi"/>
                        <w:sz w:val="24"/>
                        <w:szCs w:val="24"/>
                      </w:rPr>
                      <m:t>d</m:t>
                    </m:r>
                  </m:e>
                  <m:sub>
                    <m:r>
                      <m:rPr>
                        <m:sty m:val="bi"/>
                      </m:rPr>
                      <w:rPr>
                        <w:rFonts w:ascii="Cambria Math" w:eastAsiaTheme="minorEastAsia" w:hAnsi="Cambria Math" w:cstheme="majorBidi"/>
                        <w:sz w:val="24"/>
                        <w:szCs w:val="24"/>
                      </w:rPr>
                      <m:t>i</m:t>
                    </m:r>
                  </m:sub>
                </m:sSub>
              </m:oMath>
            </m:oMathPara>
          </w:p>
        </w:tc>
        <w:tc>
          <w:tcPr>
            <w:tcW w:w="1246" w:type="dxa"/>
          </w:tcPr>
          <w:p w:rsidR="00520A52" w:rsidRPr="00F87180" w:rsidRDefault="00111C3C" w:rsidP="008445A1">
            <w:pPr>
              <w:rPr>
                <w:rFonts w:asciiTheme="majorBidi" w:eastAsiaTheme="minorEastAsia" w:hAnsiTheme="majorBidi" w:cstheme="majorBidi"/>
                <w:b/>
                <w:bCs/>
                <w:sz w:val="24"/>
                <w:szCs w:val="24"/>
              </w:rPr>
            </w:pPr>
            <m:oMathPara>
              <m:oMath>
                <m:rad>
                  <m:radPr>
                    <m:degHide m:val="on"/>
                    <m:ctrlPr>
                      <w:rPr>
                        <w:rFonts w:ascii="Cambria Math" w:eastAsiaTheme="minorEastAsia" w:hAnsi="Cambria Math" w:cstheme="majorBidi"/>
                        <w:b/>
                        <w:bCs/>
                        <w:i/>
                        <w:sz w:val="24"/>
                        <w:szCs w:val="24"/>
                      </w:rPr>
                    </m:ctrlPr>
                  </m:radPr>
                  <m:deg/>
                  <m:e>
                    <m:sSub>
                      <m:sSubPr>
                        <m:ctrlPr>
                          <w:rPr>
                            <w:rFonts w:ascii="Cambria Math" w:eastAsiaTheme="minorEastAsia" w:hAnsi="Cambria Math" w:cstheme="majorBidi"/>
                            <w:b/>
                            <w:bCs/>
                            <w:i/>
                            <w:sz w:val="24"/>
                            <w:szCs w:val="24"/>
                          </w:rPr>
                        </m:ctrlPr>
                      </m:sSubPr>
                      <m:e>
                        <m:r>
                          <m:rPr>
                            <m:sty m:val="bi"/>
                          </m:rPr>
                          <w:rPr>
                            <w:rFonts w:ascii="Cambria Math" w:eastAsiaTheme="minorEastAsia" w:hAnsi="Cambria Math" w:cstheme="majorBidi"/>
                            <w:sz w:val="24"/>
                            <w:szCs w:val="24"/>
                          </w:rPr>
                          <m:t>a</m:t>
                        </m:r>
                      </m:e>
                      <m:sub>
                        <m:r>
                          <m:rPr>
                            <m:sty m:val="bi"/>
                          </m:rPr>
                          <w:rPr>
                            <w:rFonts w:ascii="Cambria Math" w:eastAsiaTheme="minorEastAsia" w:hAnsi="Cambria Math" w:cstheme="majorBidi"/>
                            <w:sz w:val="24"/>
                            <w:szCs w:val="24"/>
                          </w:rPr>
                          <m:t>i</m:t>
                        </m:r>
                      </m:sub>
                    </m:sSub>
                    <m:r>
                      <m:rPr>
                        <m:sty m:val="bi"/>
                      </m:rPr>
                      <w:rPr>
                        <w:rFonts w:ascii="Cambria Math" w:eastAsiaTheme="minorEastAsia" w:hAnsi="Cambria Math" w:cstheme="majorBidi"/>
                        <w:sz w:val="24"/>
                        <w:szCs w:val="24"/>
                      </w:rPr>
                      <m:t>*</m:t>
                    </m:r>
                    <m:sSub>
                      <m:sSubPr>
                        <m:ctrlPr>
                          <w:rPr>
                            <w:rFonts w:ascii="Cambria Math" w:eastAsiaTheme="minorEastAsia" w:hAnsi="Cambria Math" w:cstheme="majorBidi"/>
                            <w:b/>
                            <w:bCs/>
                            <w:i/>
                            <w:sz w:val="24"/>
                            <w:szCs w:val="24"/>
                          </w:rPr>
                        </m:ctrlPr>
                      </m:sSubPr>
                      <m:e>
                        <m:r>
                          <m:rPr>
                            <m:sty m:val="bi"/>
                          </m:rPr>
                          <w:rPr>
                            <w:rFonts w:ascii="Cambria Math" w:eastAsiaTheme="minorEastAsia" w:hAnsi="Cambria Math" w:cstheme="majorBidi"/>
                            <w:sz w:val="24"/>
                            <w:szCs w:val="24"/>
                          </w:rPr>
                          <m:t>d</m:t>
                        </m:r>
                      </m:e>
                      <m:sub>
                        <m:r>
                          <m:rPr>
                            <m:sty m:val="bi"/>
                          </m:rPr>
                          <w:rPr>
                            <w:rFonts w:ascii="Cambria Math" w:eastAsiaTheme="minorEastAsia" w:hAnsi="Cambria Math" w:cstheme="majorBidi"/>
                            <w:sz w:val="24"/>
                            <w:szCs w:val="24"/>
                          </w:rPr>
                          <m:t>i</m:t>
                        </m:r>
                      </m:sub>
                    </m:sSub>
                  </m:e>
                </m:rad>
              </m:oMath>
            </m:oMathPara>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1250-1200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2.372</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0.9</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2.372</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0.9</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0.009</w:t>
            </w:r>
          </w:p>
        </w:tc>
        <w:tc>
          <w:tcPr>
            <w:tcW w:w="1220" w:type="dxa"/>
          </w:tcPr>
          <w:p w:rsidR="00520A52" w:rsidRDefault="00FB4BB7"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0.0019</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0.04</w:t>
            </w:r>
            <w:r w:rsidR="003D70DA">
              <w:rPr>
                <w:rFonts w:asciiTheme="majorBidi" w:eastAsiaTheme="minorEastAsia" w:hAnsiTheme="majorBidi" w:cstheme="majorBidi"/>
                <w:sz w:val="24"/>
                <w:szCs w:val="24"/>
              </w:rPr>
              <w:t>3</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1200-1150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3.807</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1.46</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6.719</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2.36</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0.014</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0.004</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0.063</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1150-1100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5.321</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2.03</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11.5</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4.39</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0.020</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0.009</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0.094</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1100-1050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7.292</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2.79</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18.792</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7.18</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0.027</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0.01</w:t>
            </w:r>
            <w:r w:rsidR="003D70DA">
              <w:rPr>
                <w:rFonts w:asciiTheme="majorBidi" w:eastAsiaTheme="minorEastAsia" w:hAnsiTheme="majorBidi" w:cstheme="majorBidi"/>
                <w:sz w:val="24"/>
                <w:szCs w:val="24"/>
              </w:rPr>
              <w:t>8</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0.13</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1050-1000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12.13</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4.64</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30.922</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11.82</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0.046</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0.05</w:t>
            </w:r>
            <w:r w:rsidR="003D70DA">
              <w:rPr>
                <w:rFonts w:asciiTheme="majorBidi" w:eastAsiaTheme="minorEastAsia" w:hAnsiTheme="majorBidi" w:cstheme="majorBidi"/>
                <w:sz w:val="24"/>
                <w:szCs w:val="24"/>
              </w:rPr>
              <w:t>1</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0.22</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1000-950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41.12</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15.72</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72.042</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27.54</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0.157</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w:t>
            </w:r>
            <w:r w:rsidR="003D70DA">
              <w:rPr>
                <w:rFonts w:asciiTheme="majorBidi" w:eastAsiaTheme="minorEastAsia" w:hAnsiTheme="majorBidi" w:cstheme="majorBidi"/>
                <w:sz w:val="24"/>
                <w:szCs w:val="24"/>
              </w:rPr>
              <w:t>600</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0.7</w:t>
            </w:r>
            <w:r w:rsidR="003D70DA">
              <w:rPr>
                <w:rFonts w:asciiTheme="majorBidi" w:eastAsiaTheme="minorEastAsia" w:hAnsiTheme="majorBidi" w:cstheme="majorBidi"/>
                <w:sz w:val="24"/>
                <w:szCs w:val="24"/>
              </w:rPr>
              <w:t>7</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950-900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70.43</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26.93</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142.742</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54.47</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0.26</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1.6</w:t>
            </w:r>
            <w:r w:rsidR="003D70DA">
              <w:rPr>
                <w:rFonts w:asciiTheme="majorBidi" w:eastAsiaTheme="minorEastAsia" w:hAnsiTheme="majorBidi" w:cstheme="majorBidi"/>
                <w:sz w:val="24"/>
                <w:szCs w:val="24"/>
              </w:rPr>
              <w:t>87</w:t>
            </w:r>
          </w:p>
        </w:tc>
        <w:tc>
          <w:tcPr>
            <w:tcW w:w="124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1.2</w:t>
            </w:r>
            <w:r w:rsidR="003D70DA">
              <w:rPr>
                <w:rFonts w:asciiTheme="majorBidi" w:eastAsiaTheme="minorEastAsia" w:hAnsiTheme="majorBidi" w:cstheme="majorBidi"/>
                <w:sz w:val="24"/>
                <w:szCs w:val="24"/>
              </w:rPr>
              <w:t>9</w:t>
            </w:r>
          </w:p>
        </w:tc>
      </w:tr>
      <w:tr w:rsidR="00520A52" w:rsidTr="006F674B">
        <w:tc>
          <w:tcPr>
            <w:tcW w:w="1299"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900-850</w:t>
            </w:r>
          </w:p>
        </w:tc>
        <w:tc>
          <w:tcPr>
            <w:tcW w:w="109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50</w:t>
            </w:r>
          </w:p>
        </w:tc>
        <w:tc>
          <w:tcPr>
            <w:tcW w:w="107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119.068</w:t>
            </w:r>
          </w:p>
        </w:tc>
        <w:tc>
          <w:tcPr>
            <w:tcW w:w="1056"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45.53</w:t>
            </w:r>
          </w:p>
        </w:tc>
        <w:tc>
          <w:tcPr>
            <w:tcW w:w="1070"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261.5</w:t>
            </w:r>
          </w:p>
        </w:tc>
        <w:tc>
          <w:tcPr>
            <w:tcW w:w="991"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100</w:t>
            </w:r>
          </w:p>
        </w:tc>
        <w:tc>
          <w:tcPr>
            <w:tcW w:w="875"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0.45</w:t>
            </w:r>
          </w:p>
        </w:tc>
        <w:tc>
          <w:tcPr>
            <w:tcW w:w="1220" w:type="dxa"/>
          </w:tcPr>
          <w:p w:rsidR="00520A52" w:rsidRDefault="00520A52" w:rsidP="008445A1">
            <w:pPr>
              <w:rPr>
                <w:rFonts w:asciiTheme="majorBidi" w:eastAsiaTheme="minorEastAsia" w:hAnsiTheme="majorBidi" w:cstheme="majorBidi"/>
                <w:sz w:val="24"/>
                <w:szCs w:val="24"/>
              </w:rPr>
            </w:pPr>
            <w:r>
              <w:rPr>
                <w:rFonts w:asciiTheme="majorBidi" w:eastAsiaTheme="minorEastAsia" w:hAnsiTheme="majorBidi" w:cstheme="majorBidi"/>
                <w:sz w:val="24"/>
                <w:szCs w:val="24"/>
              </w:rPr>
              <w:t>4.</w:t>
            </w:r>
            <w:r w:rsidR="003D70DA">
              <w:rPr>
                <w:rFonts w:asciiTheme="majorBidi" w:eastAsiaTheme="minorEastAsia" w:hAnsiTheme="majorBidi" w:cstheme="majorBidi"/>
                <w:sz w:val="24"/>
                <w:szCs w:val="24"/>
              </w:rPr>
              <w:t>932</w:t>
            </w:r>
          </w:p>
        </w:tc>
        <w:tc>
          <w:tcPr>
            <w:tcW w:w="1246" w:type="dxa"/>
          </w:tcPr>
          <w:p w:rsidR="00520A52" w:rsidRDefault="00520A52" w:rsidP="003D70DA">
            <w:pPr>
              <w:rPr>
                <w:rFonts w:asciiTheme="majorBidi" w:eastAsiaTheme="minorEastAsia" w:hAnsiTheme="majorBidi" w:cstheme="majorBidi"/>
                <w:sz w:val="24"/>
                <w:szCs w:val="24"/>
              </w:rPr>
            </w:pPr>
            <w:r>
              <w:rPr>
                <w:rFonts w:asciiTheme="majorBidi" w:eastAsiaTheme="minorEastAsia" w:hAnsiTheme="majorBidi" w:cstheme="majorBidi"/>
                <w:sz w:val="24"/>
                <w:szCs w:val="24"/>
              </w:rPr>
              <w:t>2.</w:t>
            </w:r>
            <w:r w:rsidR="003D70DA">
              <w:rPr>
                <w:rFonts w:asciiTheme="majorBidi" w:eastAsiaTheme="minorEastAsia" w:hAnsiTheme="majorBidi" w:cstheme="majorBidi"/>
                <w:sz w:val="24"/>
                <w:szCs w:val="24"/>
              </w:rPr>
              <w:t>22</w:t>
            </w:r>
          </w:p>
        </w:tc>
      </w:tr>
      <w:tr w:rsidR="00520A52" w:rsidTr="006F674B">
        <w:tc>
          <w:tcPr>
            <w:tcW w:w="2395" w:type="dxa"/>
            <w:gridSpan w:val="2"/>
            <w:tcBorders>
              <w:left w:val="nil"/>
              <w:bottom w:val="nil"/>
            </w:tcBorders>
          </w:tcPr>
          <w:p w:rsidR="00520A52" w:rsidRDefault="00520A52" w:rsidP="008445A1">
            <w:pPr>
              <w:rPr>
                <w:rFonts w:asciiTheme="majorBidi" w:eastAsiaTheme="minorEastAsia" w:hAnsiTheme="majorBidi" w:cstheme="majorBidi"/>
                <w:sz w:val="24"/>
                <w:szCs w:val="24"/>
              </w:rPr>
            </w:pPr>
          </w:p>
        </w:tc>
        <w:tc>
          <w:tcPr>
            <w:tcW w:w="1070"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261.5</w:t>
            </w:r>
          </w:p>
        </w:tc>
        <w:tc>
          <w:tcPr>
            <w:tcW w:w="1056"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100</w:t>
            </w:r>
          </w:p>
        </w:tc>
        <w:tc>
          <w:tcPr>
            <w:tcW w:w="4156" w:type="dxa"/>
            <w:gridSpan w:val="4"/>
            <w:tcBorders>
              <w:bottom w:val="nil"/>
            </w:tcBorders>
          </w:tcPr>
          <w:p w:rsidR="00520A52" w:rsidRDefault="00520A52" w:rsidP="008445A1">
            <w:pPr>
              <w:rPr>
                <w:rFonts w:asciiTheme="majorBidi" w:eastAsiaTheme="minorEastAsia" w:hAnsiTheme="majorBidi" w:cstheme="majorBidi"/>
                <w:sz w:val="24"/>
                <w:szCs w:val="24"/>
              </w:rPr>
            </w:pPr>
          </w:p>
        </w:tc>
        <w:tc>
          <w:tcPr>
            <w:tcW w:w="1246" w:type="dxa"/>
          </w:tcPr>
          <w:p w:rsidR="00520A52" w:rsidRPr="00F87180" w:rsidRDefault="00520A52" w:rsidP="008445A1">
            <w:pPr>
              <w:rPr>
                <w:rFonts w:asciiTheme="majorBidi" w:eastAsiaTheme="minorEastAsia" w:hAnsiTheme="majorBidi" w:cstheme="majorBidi"/>
                <w:b/>
                <w:bCs/>
                <w:sz w:val="24"/>
                <w:szCs w:val="24"/>
              </w:rPr>
            </w:pPr>
            <w:r w:rsidRPr="00F87180">
              <w:rPr>
                <w:rFonts w:asciiTheme="majorBidi" w:eastAsiaTheme="minorEastAsia" w:hAnsiTheme="majorBidi" w:cstheme="majorBidi"/>
                <w:b/>
                <w:bCs/>
                <w:sz w:val="24"/>
                <w:szCs w:val="24"/>
              </w:rPr>
              <w:t>4.</w:t>
            </w:r>
            <w:r w:rsidR="003D70DA">
              <w:rPr>
                <w:rFonts w:asciiTheme="majorBidi" w:eastAsiaTheme="minorEastAsia" w:hAnsiTheme="majorBidi" w:cstheme="majorBidi"/>
                <w:b/>
                <w:bCs/>
                <w:sz w:val="24"/>
                <w:szCs w:val="24"/>
              </w:rPr>
              <w:t>83</w:t>
            </w:r>
          </w:p>
        </w:tc>
      </w:tr>
    </w:tbl>
    <w:p w:rsidR="00520A52" w:rsidRDefault="00520A52" w:rsidP="00520A52">
      <w:pPr>
        <w:rPr>
          <w:rFonts w:asciiTheme="majorBidi" w:eastAsiaTheme="minorEastAsia" w:hAnsiTheme="majorBidi" w:cstheme="majorBidi"/>
          <w:sz w:val="24"/>
          <w:szCs w:val="24"/>
        </w:rPr>
      </w:pPr>
    </w:p>
    <w:p w:rsidR="0060004F" w:rsidRDefault="0060004F" w:rsidP="00520A52">
      <w:pPr>
        <w:rPr>
          <w:rFonts w:asciiTheme="majorBidi" w:eastAsiaTheme="minorEastAsia" w:hAnsiTheme="majorBidi" w:cstheme="majorBidi"/>
          <w:sz w:val="24"/>
          <w:szCs w:val="24"/>
        </w:rPr>
      </w:pPr>
    </w:p>
    <w:p w:rsidR="00520A52" w:rsidRDefault="00FB4BB7" w:rsidP="0060004F">
      <w:pPr>
        <w:tabs>
          <w:tab w:val="right" w:pos="9072"/>
        </w:tabs>
        <w:spacing w:line="360" w:lineRule="auto"/>
        <w:jc w:val="both"/>
        <w:rPr>
          <w:sz w:val="24"/>
          <w:szCs w:val="24"/>
          <w:lang w:val="fr-FR"/>
        </w:rPr>
      </w:pPr>
      <w:r>
        <w:rPr>
          <w:sz w:val="24"/>
          <w:szCs w:val="24"/>
          <w:lang w:val="fr-FR"/>
        </w:rPr>
        <w:t xml:space="preserve"> </w:t>
      </w:r>
      <w:r w:rsidR="00476D22">
        <w:rPr>
          <w:sz w:val="24"/>
          <w:szCs w:val="24"/>
          <w:lang w:val="fr-FR"/>
        </w:rPr>
        <w:t xml:space="preserve"> </w:t>
      </w:r>
      <w:r w:rsidR="0060004F">
        <w:rPr>
          <w:sz w:val="24"/>
          <w:szCs w:val="24"/>
          <w:lang w:val="fr-FR"/>
        </w:rPr>
        <w:t xml:space="preserve">    </w:t>
      </w:r>
      <w:r w:rsidR="00476D22">
        <w:rPr>
          <w:sz w:val="24"/>
          <w:szCs w:val="24"/>
          <w:lang w:val="fr-FR"/>
        </w:rPr>
        <w:t xml:space="preserve">      </w:t>
      </w:r>
      <w:r w:rsidR="0060004F">
        <w:object w:dxaOrig="6177" w:dyaOrig="5012">
          <v:shape id="_x0000_i1027" type="#_x0000_t75" style="width:379.5pt;height:243.75pt" o:ole="" o:bordertopcolor="this" o:borderleftcolor="this" o:borderbottomcolor="this" o:borderrightcolor="this">
            <v:imagedata r:id="rId16" o:title=""/>
            <w10:bordertop type="single" width="12"/>
            <w10:borderleft type="single" width="12"/>
            <w10:borderbottom type="single" width="12"/>
            <w10:borderright type="single" width="12"/>
          </v:shape>
          <o:OLEObject Type="Embed" ProgID="Origin50.Graph" ShapeID="_x0000_i1027" DrawAspect="Content" ObjectID="_1261612428" r:id="rId17"/>
        </w:object>
      </w:r>
      <w:r w:rsidR="00476D22">
        <w:rPr>
          <w:sz w:val="24"/>
          <w:szCs w:val="24"/>
          <w:lang w:val="fr-FR"/>
        </w:rPr>
        <w:t xml:space="preserve">             </w:t>
      </w:r>
    </w:p>
    <w:p w:rsidR="0060004F" w:rsidRDefault="0060004F" w:rsidP="00525D66">
      <w:pPr>
        <w:pStyle w:val="Titre1"/>
        <w:rPr>
          <w:b w:val="0"/>
        </w:rPr>
      </w:pPr>
    </w:p>
    <w:p w:rsidR="006B76B1" w:rsidRPr="006B76B1" w:rsidRDefault="006B76B1" w:rsidP="006B76B1">
      <w:pPr>
        <w:rPr>
          <w:lang w:val="fr-FR"/>
        </w:rPr>
      </w:pPr>
    </w:p>
    <w:p w:rsidR="003D70DA" w:rsidRPr="00D94436" w:rsidRDefault="00525D66" w:rsidP="00525D66">
      <w:pPr>
        <w:pStyle w:val="Titre1"/>
      </w:pPr>
      <w:r>
        <w:lastRenderedPageBreak/>
        <w:t>I.6.1.</w:t>
      </w:r>
      <w:r w:rsidR="003D70DA" w:rsidRPr="00D94436">
        <w:t>Altitudes caractéristiques:</w:t>
      </w:r>
    </w:p>
    <w:p w:rsidR="003D70DA" w:rsidRPr="003D70DA" w:rsidRDefault="003D70DA" w:rsidP="003D70DA">
      <w:pPr>
        <w:spacing w:line="360" w:lineRule="auto"/>
        <w:jc w:val="both"/>
        <w:rPr>
          <w:sz w:val="24"/>
          <w:szCs w:val="24"/>
          <w:lang w:val="fr-FR"/>
        </w:rPr>
      </w:pPr>
      <w:r w:rsidRPr="003D70DA">
        <w:rPr>
          <w:sz w:val="24"/>
          <w:szCs w:val="24"/>
          <w:lang w:val="fr-FR"/>
        </w:rPr>
        <w:t xml:space="preserve">         La courbe hypsométrique </w:t>
      </w:r>
      <w:r w:rsidRPr="003D70DA">
        <w:rPr>
          <w:b/>
          <w:bCs/>
          <w:sz w:val="24"/>
          <w:szCs w:val="24"/>
          <w:lang w:val="fr-FR"/>
        </w:rPr>
        <w:t>(</w:t>
      </w:r>
      <w:proofErr w:type="spellStart"/>
      <w:r w:rsidRPr="003D70DA">
        <w:rPr>
          <w:b/>
          <w:bCs/>
          <w:sz w:val="24"/>
          <w:szCs w:val="24"/>
          <w:lang w:val="fr-FR"/>
        </w:rPr>
        <w:t>Fig</w:t>
      </w:r>
      <w:proofErr w:type="spellEnd"/>
      <w:r w:rsidRPr="003D70DA">
        <w:rPr>
          <w:b/>
          <w:bCs/>
          <w:sz w:val="24"/>
          <w:szCs w:val="24"/>
          <w:lang w:val="fr-FR"/>
        </w:rPr>
        <w:t xml:space="preserve"> n°05)</w:t>
      </w:r>
      <w:r w:rsidRPr="003D70DA">
        <w:rPr>
          <w:sz w:val="24"/>
          <w:szCs w:val="24"/>
          <w:lang w:val="fr-FR"/>
        </w:rPr>
        <w:t xml:space="preserve"> permet de déterminer les valeurs caractéristiques</w:t>
      </w:r>
    </w:p>
    <w:p w:rsidR="003D70DA" w:rsidRDefault="003D70DA" w:rsidP="003D70DA">
      <w:pPr>
        <w:spacing w:line="360" w:lineRule="auto"/>
        <w:jc w:val="both"/>
        <w:rPr>
          <w:sz w:val="24"/>
          <w:szCs w:val="24"/>
        </w:rPr>
      </w:pPr>
      <w:proofErr w:type="spellStart"/>
      <w:r w:rsidRPr="008E4937">
        <w:rPr>
          <w:sz w:val="24"/>
          <w:szCs w:val="24"/>
        </w:rPr>
        <w:t>Suivantes</w:t>
      </w:r>
      <w:proofErr w:type="spellEnd"/>
      <w:r w:rsidRPr="008E4937">
        <w:rPr>
          <w:sz w:val="24"/>
          <w:szCs w:val="24"/>
        </w:rPr>
        <w:t>:</w:t>
      </w:r>
    </w:p>
    <w:p w:rsidR="003D70DA" w:rsidRPr="00E33E24" w:rsidRDefault="003D70DA" w:rsidP="003D70DA">
      <w:pPr>
        <w:pStyle w:val="Paragraphedeliste"/>
        <w:numPr>
          <w:ilvl w:val="0"/>
          <w:numId w:val="1"/>
        </w:numPr>
        <w:rPr>
          <w:rFonts w:asciiTheme="majorBidi" w:hAnsiTheme="majorBidi" w:cstheme="majorBidi"/>
          <w:sz w:val="24"/>
          <w:szCs w:val="24"/>
        </w:rPr>
      </w:pPr>
      <w:r w:rsidRPr="00E33E24">
        <w:rPr>
          <w:rFonts w:ascii="Times New Roman" w:eastAsia="Calibri" w:hAnsi="Times New Roman" w:cs="Times New Roman"/>
          <w:b/>
          <w:bCs/>
          <w:sz w:val="24"/>
          <w:szCs w:val="24"/>
        </w:rPr>
        <w:t>Altitude maximale (</w:t>
      </w:r>
      <w:proofErr w:type="spellStart"/>
      <w:r w:rsidRPr="00E33E24">
        <w:rPr>
          <w:rFonts w:ascii="Times New Roman" w:eastAsia="Calibri" w:hAnsi="Times New Roman" w:cs="Times New Roman"/>
          <w:b/>
          <w:bCs/>
          <w:sz w:val="24"/>
          <w:szCs w:val="24"/>
        </w:rPr>
        <w:t>Hmax</w:t>
      </w:r>
      <w:proofErr w:type="spellEnd"/>
      <w:r w:rsidRPr="00E33E24">
        <w:rPr>
          <w:rFonts w:asciiTheme="majorBidi" w:hAnsiTheme="majorBidi" w:cstheme="majorBidi"/>
          <w:b/>
          <w:bCs/>
          <w:sz w:val="24"/>
          <w:szCs w:val="24"/>
        </w:rPr>
        <w:t>) :</w:t>
      </w:r>
      <w:r w:rsidRPr="00F9062E">
        <w:rPr>
          <w:rFonts w:asciiTheme="majorBidi" w:hAnsiTheme="majorBidi" w:cstheme="majorBidi"/>
          <w:sz w:val="24"/>
          <w:szCs w:val="24"/>
        </w:rPr>
        <w:t xml:space="preserve"> </w:t>
      </w:r>
      <w:r w:rsidRPr="00E33E24">
        <w:rPr>
          <w:rFonts w:asciiTheme="majorBidi" w:hAnsiTheme="majorBidi" w:cstheme="majorBidi"/>
          <w:sz w:val="24"/>
          <w:szCs w:val="24"/>
        </w:rPr>
        <w:t>l’altitude la plus élevée est de l’ordre de</w:t>
      </w:r>
      <w:r w:rsidRPr="00E33E24">
        <w:rPr>
          <w:rFonts w:asciiTheme="majorBidi" w:hAnsiTheme="majorBidi" w:cstheme="majorBidi"/>
          <w:b/>
          <w:bCs/>
          <w:sz w:val="24"/>
          <w:szCs w:val="24"/>
        </w:rPr>
        <w:t xml:space="preserve"> 1250 m</w:t>
      </w:r>
      <w:r w:rsidRPr="00E33E24">
        <w:rPr>
          <w:rFonts w:asciiTheme="majorBidi" w:hAnsiTheme="majorBidi" w:cstheme="majorBidi"/>
          <w:sz w:val="24"/>
          <w:szCs w:val="24"/>
        </w:rPr>
        <w:t xml:space="preserve"> </w:t>
      </w:r>
    </w:p>
    <w:p w:rsidR="003D70DA" w:rsidRPr="00E33E24" w:rsidRDefault="003D70DA" w:rsidP="003D70DA">
      <w:pPr>
        <w:pStyle w:val="Paragraphedeliste"/>
        <w:numPr>
          <w:ilvl w:val="0"/>
          <w:numId w:val="1"/>
        </w:numPr>
        <w:tabs>
          <w:tab w:val="left" w:pos="3675"/>
        </w:tabs>
        <w:rPr>
          <w:rFonts w:asciiTheme="majorBidi" w:eastAsiaTheme="minorEastAsia" w:hAnsiTheme="majorBidi" w:cstheme="majorBidi"/>
          <w:sz w:val="24"/>
          <w:szCs w:val="24"/>
        </w:rPr>
      </w:pPr>
      <w:r w:rsidRPr="00E33E24">
        <w:rPr>
          <w:rFonts w:asciiTheme="majorBidi" w:eastAsia="Calibri" w:hAnsiTheme="majorBidi" w:cstheme="majorBidi"/>
          <w:b/>
          <w:bCs/>
          <w:sz w:val="24"/>
          <w:szCs w:val="24"/>
        </w:rPr>
        <w:t>Altitude minimale (</w:t>
      </w:r>
      <w:proofErr w:type="spellStart"/>
      <w:r w:rsidRPr="00E33E24">
        <w:rPr>
          <w:rFonts w:asciiTheme="majorBidi" w:hAnsiTheme="majorBidi" w:cstheme="majorBidi"/>
          <w:b/>
          <w:bCs/>
          <w:sz w:val="24"/>
          <w:szCs w:val="24"/>
        </w:rPr>
        <w:t>H</w:t>
      </w:r>
      <w:r w:rsidRPr="00E33E24">
        <w:rPr>
          <w:rFonts w:asciiTheme="majorBidi" w:eastAsia="Calibri" w:hAnsiTheme="majorBidi" w:cstheme="majorBidi"/>
          <w:b/>
          <w:bCs/>
          <w:sz w:val="24"/>
          <w:szCs w:val="24"/>
        </w:rPr>
        <w:t>min</w:t>
      </w:r>
      <w:proofErr w:type="spellEnd"/>
      <w:r w:rsidRPr="00E33E24">
        <w:rPr>
          <w:rFonts w:asciiTheme="majorBidi" w:eastAsia="Calibri" w:hAnsiTheme="majorBidi" w:cstheme="majorBidi"/>
          <w:b/>
          <w:bCs/>
          <w:sz w:val="24"/>
          <w:szCs w:val="24"/>
        </w:rPr>
        <w:t>)</w:t>
      </w:r>
      <w:r w:rsidRPr="00E33E24">
        <w:rPr>
          <w:rFonts w:asciiTheme="majorBidi" w:hAnsiTheme="majorBidi" w:cstheme="majorBidi"/>
          <w:b/>
          <w:bCs/>
          <w:sz w:val="24"/>
          <w:szCs w:val="24"/>
        </w:rPr>
        <w:t> :</w:t>
      </w:r>
      <w:r w:rsidRPr="00E33E24">
        <w:rPr>
          <w:rFonts w:asciiTheme="majorBidi" w:hAnsiTheme="majorBidi" w:cstheme="majorBidi"/>
          <w:sz w:val="24"/>
          <w:szCs w:val="24"/>
        </w:rPr>
        <w:t xml:space="preserve"> l’altitude minimale est de l’ordre de </w:t>
      </w:r>
      <w:r w:rsidRPr="00E33E24">
        <w:rPr>
          <w:rFonts w:asciiTheme="majorBidi" w:hAnsiTheme="majorBidi" w:cstheme="majorBidi"/>
          <w:b/>
          <w:bCs/>
          <w:sz w:val="24"/>
          <w:szCs w:val="24"/>
        </w:rPr>
        <w:t>850 m</w:t>
      </w:r>
    </w:p>
    <w:p w:rsidR="003D70DA" w:rsidRPr="00E33E24" w:rsidRDefault="003D70DA" w:rsidP="00E33E24">
      <w:pPr>
        <w:pStyle w:val="Paragraphedeliste"/>
        <w:numPr>
          <w:ilvl w:val="0"/>
          <w:numId w:val="1"/>
        </w:numPr>
        <w:spacing w:line="360" w:lineRule="auto"/>
        <w:jc w:val="both"/>
        <w:rPr>
          <w:rFonts w:asciiTheme="majorBidi" w:hAnsiTheme="majorBidi" w:cstheme="majorBidi"/>
          <w:sz w:val="24"/>
          <w:szCs w:val="24"/>
        </w:rPr>
      </w:pPr>
      <w:r w:rsidRPr="00E33E24">
        <w:rPr>
          <w:rFonts w:asciiTheme="majorBidi" w:eastAsiaTheme="minorEastAsia" w:hAnsiTheme="majorBidi" w:cstheme="majorBidi"/>
          <w:b/>
          <w:sz w:val="24"/>
          <w:szCs w:val="24"/>
        </w:rPr>
        <w:t>Altitude médiane (H 50%) </w:t>
      </w:r>
      <w:r w:rsidR="00E33E24" w:rsidRPr="00E33E24">
        <w:rPr>
          <w:rFonts w:asciiTheme="majorBidi" w:eastAsiaTheme="minorEastAsia" w:hAnsiTheme="majorBidi" w:cstheme="majorBidi"/>
          <w:b/>
          <w:sz w:val="24"/>
          <w:szCs w:val="24"/>
        </w:rPr>
        <w:t>:</w:t>
      </w:r>
      <w:r w:rsidR="00E33E24" w:rsidRPr="00E33E24">
        <w:rPr>
          <w:rFonts w:asciiTheme="majorBidi" w:eastAsiaTheme="minorEastAsia" w:hAnsiTheme="majorBidi" w:cstheme="majorBidi"/>
          <w:bCs/>
          <w:sz w:val="24"/>
          <w:szCs w:val="24"/>
        </w:rPr>
        <w:t xml:space="preserve"> correspond</w:t>
      </w:r>
      <w:r w:rsidR="00E33E24" w:rsidRPr="00E33E24">
        <w:rPr>
          <w:rFonts w:asciiTheme="majorBidi" w:eastAsiaTheme="minorEastAsia" w:hAnsiTheme="majorBidi" w:cstheme="majorBidi"/>
          <w:b/>
          <w:sz w:val="24"/>
          <w:szCs w:val="24"/>
        </w:rPr>
        <w:t xml:space="preserve"> </w:t>
      </w:r>
      <w:r w:rsidR="00E33E24">
        <w:rPr>
          <w:rFonts w:asciiTheme="majorBidi" w:hAnsiTheme="majorBidi" w:cstheme="majorBidi"/>
          <w:sz w:val="24"/>
          <w:szCs w:val="24"/>
        </w:rPr>
        <w:t xml:space="preserve">à 50% de l’altitude sur la courbe hypsométrique soit </w:t>
      </w:r>
      <w:r w:rsidR="00E33E24" w:rsidRPr="00E33E24">
        <w:rPr>
          <w:rFonts w:asciiTheme="majorBidi" w:hAnsiTheme="majorBidi" w:cstheme="majorBidi"/>
          <w:sz w:val="24"/>
          <w:szCs w:val="24"/>
        </w:rPr>
        <w:t xml:space="preserve">H 50% = </w:t>
      </w:r>
      <w:r w:rsidR="00E33E24" w:rsidRPr="00E33E24">
        <w:rPr>
          <w:rFonts w:asciiTheme="majorBidi" w:hAnsiTheme="majorBidi" w:cstheme="majorBidi"/>
          <w:b/>
          <w:bCs/>
          <w:sz w:val="24"/>
          <w:szCs w:val="24"/>
        </w:rPr>
        <w:t>930m</w:t>
      </w:r>
      <w:r w:rsidR="00E33E24" w:rsidRPr="00E33E24">
        <w:rPr>
          <w:b/>
          <w:bCs/>
          <w:sz w:val="24"/>
          <w:szCs w:val="24"/>
        </w:rPr>
        <w:t>.</w:t>
      </w:r>
      <w:r w:rsidRPr="00E33E24">
        <w:rPr>
          <w:rFonts w:asciiTheme="majorBidi" w:hAnsiTheme="majorBidi" w:cstheme="majorBidi"/>
          <w:b/>
          <w:sz w:val="24"/>
          <w:szCs w:val="24"/>
        </w:rPr>
        <w:tab/>
      </w:r>
    </w:p>
    <w:p w:rsidR="00E33E24" w:rsidRPr="00795056" w:rsidRDefault="003D70DA" w:rsidP="00E33E24">
      <w:pPr>
        <w:numPr>
          <w:ilvl w:val="0"/>
          <w:numId w:val="2"/>
        </w:numPr>
        <w:spacing w:line="360" w:lineRule="auto"/>
        <w:jc w:val="both"/>
        <w:rPr>
          <w:b/>
          <w:sz w:val="24"/>
          <w:u w:val="single"/>
          <w:lang w:val="fr-FR"/>
        </w:rPr>
      </w:pPr>
      <w:r w:rsidRPr="00E33E24">
        <w:rPr>
          <w:rFonts w:eastAsia="Calibri"/>
          <w:b/>
          <w:bCs/>
          <w:sz w:val="24"/>
          <w:szCs w:val="24"/>
          <w:lang w:val="fr-FR"/>
        </w:rPr>
        <w:t>Altitude moyenne (</w:t>
      </w:r>
      <w:proofErr w:type="spellStart"/>
      <w:r w:rsidRPr="00E33E24">
        <w:rPr>
          <w:rFonts w:eastAsia="Calibri"/>
          <w:b/>
          <w:bCs/>
          <w:sz w:val="24"/>
          <w:szCs w:val="24"/>
          <w:lang w:val="fr-FR"/>
        </w:rPr>
        <w:t>Hmoy</w:t>
      </w:r>
      <w:proofErr w:type="spellEnd"/>
      <w:r w:rsidRPr="00E33E24">
        <w:rPr>
          <w:rFonts w:eastAsia="Calibri"/>
          <w:b/>
          <w:bCs/>
          <w:sz w:val="24"/>
          <w:szCs w:val="24"/>
          <w:lang w:val="fr-FR"/>
        </w:rPr>
        <w:t>)</w:t>
      </w:r>
      <w:r w:rsidRPr="00E33E24">
        <w:rPr>
          <w:rFonts w:asciiTheme="majorBidi" w:hAnsiTheme="majorBidi" w:cstheme="majorBidi"/>
          <w:b/>
          <w:bCs/>
          <w:sz w:val="24"/>
          <w:szCs w:val="24"/>
          <w:lang w:val="fr-FR"/>
        </w:rPr>
        <w:t xml:space="preserve"> : </w:t>
      </w:r>
      <w:r w:rsidR="00E33E24">
        <w:rPr>
          <w:bCs/>
          <w:sz w:val="24"/>
          <w:lang w:val="fr-FR"/>
        </w:rPr>
        <w:t>l</w:t>
      </w:r>
      <w:r w:rsidR="00E33E24">
        <w:rPr>
          <w:sz w:val="24"/>
          <w:lang w:val="fr-FR"/>
        </w:rPr>
        <w:t>a valeur de l’altitude moyenne du sous bassin versant peut être calculée par la formule suivante :</w:t>
      </w:r>
    </w:p>
    <w:p w:rsidR="003D70DA" w:rsidRDefault="00111C3C" w:rsidP="00E33E24">
      <w:pPr>
        <w:pStyle w:val="Paragraphedeliste"/>
        <w:tabs>
          <w:tab w:val="left" w:pos="3675"/>
        </w:tabs>
        <w:rPr>
          <w:rFonts w:asciiTheme="majorBidi" w:eastAsiaTheme="minorEastAsia" w:hAnsiTheme="majorBidi" w:cstheme="majorBidi"/>
          <w:sz w:val="24"/>
          <w:szCs w:val="24"/>
        </w:rPr>
      </w:pPr>
      <m:oMathPara>
        <m:oMathParaPr>
          <m:jc m:val="left"/>
        </m:oMathParaPr>
        <m:oMath>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moy</m:t>
              </m:r>
            </m:sub>
          </m:sSub>
          <m:r>
            <w:rPr>
              <w:rFonts w:ascii="Cambria Math" w:eastAsiaTheme="minorEastAsia" w:hAnsi="Cambria Math" w:cstheme="majorBidi"/>
              <w:sz w:val="24"/>
              <w:szCs w:val="24"/>
            </w:rPr>
            <m:t xml:space="preserve">= </m:t>
          </m:r>
          <m:f>
            <m:fPr>
              <m:ctrlPr>
                <w:rPr>
                  <w:rFonts w:ascii="Cambria Math" w:eastAsiaTheme="minorEastAsia" w:hAnsi="Cambria Math" w:cstheme="majorBidi"/>
                  <w:i/>
                  <w:sz w:val="24"/>
                  <w:szCs w:val="24"/>
                </w:rPr>
              </m:ctrlPr>
            </m:fPr>
            <m:num>
              <m:r>
                <w:rPr>
                  <w:rFonts w:ascii="Cambria Math" w:eastAsiaTheme="minorEastAsia" w:hAnsi="Cambria Math" w:cstheme="majorBidi"/>
                  <w:sz w:val="24"/>
                  <w:szCs w:val="24"/>
                </w:rPr>
                <m:t>Σ</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i</m:t>
                  </m:r>
                </m:sub>
              </m:sSub>
              <m:r>
                <w:rPr>
                  <w:rFonts w:ascii="Cambria Math" w:eastAsiaTheme="minorEastAsia" w:hAnsi="Cambria Math" w:cstheme="majorBidi"/>
                  <w:sz w:val="24"/>
                  <w:szCs w:val="24"/>
                </w:rPr>
                <m:t xml:space="preserve">* </m:t>
              </m:r>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H</m:t>
                  </m:r>
                </m:e>
                <m:sub>
                  <m:r>
                    <w:rPr>
                      <w:rFonts w:ascii="Cambria Math" w:eastAsiaTheme="minorEastAsia" w:hAnsi="Cambria Math" w:cstheme="majorBidi"/>
                      <w:sz w:val="24"/>
                      <w:szCs w:val="24"/>
                    </w:rPr>
                    <m:t>i</m:t>
                  </m:r>
                </m:sub>
              </m:sSub>
            </m:num>
            <m:den>
              <m:sSub>
                <m:sSubPr>
                  <m:ctrlPr>
                    <w:rPr>
                      <w:rFonts w:ascii="Cambria Math" w:eastAsiaTheme="minorEastAsia" w:hAnsi="Cambria Math" w:cstheme="majorBidi"/>
                      <w:i/>
                      <w:sz w:val="24"/>
                      <w:szCs w:val="24"/>
                    </w:rPr>
                  </m:ctrlPr>
                </m:sSubPr>
                <m:e>
                  <m:r>
                    <w:rPr>
                      <w:rFonts w:ascii="Cambria Math" w:eastAsiaTheme="minorEastAsia" w:hAnsi="Cambria Math" w:cstheme="majorBidi"/>
                      <w:sz w:val="24"/>
                      <w:szCs w:val="24"/>
                    </w:rPr>
                    <m:t>A</m:t>
                  </m:r>
                </m:e>
                <m:sub>
                  <m:r>
                    <w:rPr>
                      <w:rFonts w:ascii="Cambria Math" w:eastAsiaTheme="minorEastAsia" w:hAnsi="Cambria Math" w:cstheme="majorBidi"/>
                      <w:sz w:val="24"/>
                      <w:szCs w:val="24"/>
                    </w:rPr>
                    <m:t>t</m:t>
                  </m:r>
                </m:sub>
              </m:sSub>
            </m:den>
          </m:f>
        </m:oMath>
      </m:oMathPara>
    </w:p>
    <w:p w:rsidR="00E33E24" w:rsidRDefault="00E33E24" w:rsidP="00E33E24">
      <w:pPr>
        <w:spacing w:line="360" w:lineRule="auto"/>
        <w:jc w:val="both"/>
        <w:rPr>
          <w:sz w:val="24"/>
          <w:lang w:val="fr-FR"/>
        </w:rPr>
      </w:pPr>
      <w:r>
        <w:rPr>
          <w:sz w:val="24"/>
          <w:lang w:val="fr-FR"/>
        </w:rPr>
        <w:t>Avec :</w:t>
      </w:r>
    </w:p>
    <w:p w:rsidR="00E33E24" w:rsidRDefault="00E33E24" w:rsidP="00E33E24">
      <w:pPr>
        <w:spacing w:line="360" w:lineRule="auto"/>
        <w:ind w:firstLine="708"/>
        <w:jc w:val="both"/>
        <w:rPr>
          <w:sz w:val="24"/>
          <w:lang w:val="fr-FR"/>
        </w:rPr>
      </w:pPr>
      <w:r>
        <w:rPr>
          <w:sz w:val="24"/>
          <w:lang w:val="fr-FR"/>
        </w:rPr>
        <w:t>H</w:t>
      </w:r>
      <w:r>
        <w:rPr>
          <w:sz w:val="24"/>
          <w:vertAlign w:val="subscript"/>
          <w:lang w:val="fr-FR"/>
        </w:rPr>
        <w:t>i</w:t>
      </w:r>
      <w:r>
        <w:rPr>
          <w:sz w:val="24"/>
          <w:lang w:val="fr-FR"/>
        </w:rPr>
        <w:t> : Altitude moy</w:t>
      </w:r>
      <w:r w:rsidR="0060004F">
        <w:rPr>
          <w:sz w:val="24"/>
          <w:lang w:val="fr-FR"/>
        </w:rPr>
        <w:t>enne de chaque classe en mètre </w:t>
      </w:r>
    </w:p>
    <w:p w:rsidR="00E33E24" w:rsidRDefault="00E33E24" w:rsidP="00E33E24">
      <w:pPr>
        <w:spacing w:line="360" w:lineRule="auto"/>
        <w:ind w:left="708"/>
        <w:jc w:val="both"/>
        <w:rPr>
          <w:sz w:val="24"/>
          <w:lang w:val="fr-FR"/>
        </w:rPr>
      </w:pPr>
      <w:r>
        <w:rPr>
          <w:sz w:val="24"/>
          <w:lang w:val="fr-FR"/>
        </w:rPr>
        <w:t>A</w:t>
      </w:r>
      <w:r>
        <w:rPr>
          <w:sz w:val="24"/>
          <w:vertAlign w:val="subscript"/>
          <w:lang w:val="fr-FR"/>
        </w:rPr>
        <w:t>i</w:t>
      </w:r>
      <w:r>
        <w:rPr>
          <w:sz w:val="24"/>
          <w:lang w:val="fr-FR"/>
        </w:rPr>
        <w:t> : Surface partielle des tranches d’altitude en km</w:t>
      </w:r>
      <w:r>
        <w:rPr>
          <w:sz w:val="24"/>
          <w:vertAlign w:val="superscript"/>
          <w:lang w:val="fr-FR"/>
        </w:rPr>
        <w:t>2 </w:t>
      </w:r>
    </w:p>
    <w:p w:rsidR="00E33E24" w:rsidRDefault="00E33E24" w:rsidP="00E33E24">
      <w:pPr>
        <w:spacing w:line="360" w:lineRule="auto"/>
        <w:ind w:firstLine="708"/>
        <w:jc w:val="both"/>
        <w:rPr>
          <w:sz w:val="24"/>
          <w:lang w:val="fr-FR"/>
        </w:rPr>
      </w:pPr>
      <w:proofErr w:type="spellStart"/>
      <w:r>
        <w:rPr>
          <w:sz w:val="24"/>
          <w:lang w:val="fr-FR"/>
        </w:rPr>
        <w:t>A</w:t>
      </w:r>
      <w:r>
        <w:rPr>
          <w:sz w:val="24"/>
          <w:vertAlign w:val="subscript"/>
          <w:lang w:val="fr-FR"/>
        </w:rPr>
        <w:t>t</w:t>
      </w:r>
      <w:proofErr w:type="spellEnd"/>
      <w:r>
        <w:rPr>
          <w:sz w:val="24"/>
          <w:lang w:val="fr-FR"/>
        </w:rPr>
        <w:t> : Surface totale du sous bassin en km</w:t>
      </w:r>
      <w:r>
        <w:rPr>
          <w:sz w:val="24"/>
          <w:vertAlign w:val="superscript"/>
          <w:lang w:val="fr-FR"/>
        </w:rPr>
        <w:t>2 </w:t>
      </w:r>
    </w:p>
    <w:p w:rsidR="00E33E24" w:rsidRDefault="00E33E24" w:rsidP="00E33E24">
      <w:pPr>
        <w:spacing w:line="360" w:lineRule="auto"/>
        <w:jc w:val="both"/>
        <w:rPr>
          <w:sz w:val="24"/>
          <w:lang w:val="fr-FR"/>
        </w:rPr>
      </w:pPr>
      <w:r>
        <w:rPr>
          <w:sz w:val="24"/>
          <w:lang w:val="fr-FR"/>
        </w:rPr>
        <w:t xml:space="preserve">Soit : </w:t>
      </w:r>
      <w:proofErr w:type="spellStart"/>
      <w:r>
        <w:rPr>
          <w:sz w:val="24"/>
          <w:lang w:val="fr-FR"/>
        </w:rPr>
        <w:t>H</w:t>
      </w:r>
      <w:r>
        <w:rPr>
          <w:sz w:val="24"/>
          <w:vertAlign w:val="subscript"/>
          <w:lang w:val="fr-FR"/>
        </w:rPr>
        <w:t>moy</w:t>
      </w:r>
      <w:proofErr w:type="spellEnd"/>
      <w:r>
        <w:rPr>
          <w:sz w:val="24"/>
          <w:lang w:val="fr-FR"/>
        </w:rPr>
        <w:t xml:space="preserve"> = </w:t>
      </w:r>
      <w:r w:rsidRPr="00E33E24">
        <w:rPr>
          <w:b/>
          <w:bCs/>
          <w:sz w:val="24"/>
          <w:lang w:val="fr-FR"/>
        </w:rPr>
        <w:t>929.5 m.</w:t>
      </w:r>
    </w:p>
    <w:p w:rsidR="00E33E24" w:rsidRDefault="00525D66" w:rsidP="00E33E24">
      <w:pPr>
        <w:spacing w:line="360" w:lineRule="auto"/>
        <w:jc w:val="both"/>
        <w:rPr>
          <w:rFonts w:eastAsia="Calibri"/>
          <w:sz w:val="24"/>
          <w:szCs w:val="24"/>
          <w:lang w:val="fr-FR"/>
        </w:rPr>
      </w:pPr>
      <w:r>
        <w:rPr>
          <w:rFonts w:eastAsia="Calibri"/>
          <w:b/>
          <w:bCs/>
          <w:sz w:val="24"/>
          <w:szCs w:val="24"/>
          <w:lang w:val="fr-FR"/>
        </w:rPr>
        <w:t>I.6.2.</w:t>
      </w:r>
      <w:r w:rsidR="00E33E24" w:rsidRPr="00E33E24">
        <w:rPr>
          <w:rFonts w:eastAsia="Calibri"/>
          <w:b/>
          <w:bCs/>
          <w:sz w:val="24"/>
          <w:szCs w:val="24"/>
          <w:lang w:val="fr-FR"/>
        </w:rPr>
        <w:t>Dénivelée simple (D) </w:t>
      </w:r>
      <w:r w:rsidR="00E33E24" w:rsidRPr="00E33E24">
        <w:rPr>
          <w:rFonts w:eastAsia="Calibri"/>
          <w:sz w:val="24"/>
          <w:szCs w:val="24"/>
          <w:lang w:val="fr-FR"/>
        </w:rPr>
        <w:t>:</w:t>
      </w:r>
    </w:p>
    <w:p w:rsidR="00E33E24" w:rsidRPr="00E33E24" w:rsidRDefault="00E33E24" w:rsidP="00E33E24">
      <w:pPr>
        <w:spacing w:line="360" w:lineRule="auto"/>
        <w:jc w:val="both"/>
        <w:rPr>
          <w:sz w:val="24"/>
          <w:szCs w:val="24"/>
          <w:lang w:val="fr-FR"/>
        </w:rPr>
      </w:pPr>
      <w:r w:rsidRPr="00E33E24">
        <w:rPr>
          <w:sz w:val="24"/>
          <w:szCs w:val="24"/>
          <w:lang w:val="fr-FR"/>
        </w:rPr>
        <w:t xml:space="preserve">         Sur la courbe hypsométrique tracée, on prend  la  distance  verticale  en </w:t>
      </w:r>
      <w:proofErr w:type="gramStart"/>
      <w:r w:rsidRPr="00E33E24">
        <w:rPr>
          <w:sz w:val="24"/>
          <w:szCs w:val="24"/>
          <w:lang w:val="fr-FR"/>
        </w:rPr>
        <w:t>( m</w:t>
      </w:r>
      <w:proofErr w:type="gramEnd"/>
      <w:r w:rsidRPr="00E33E24">
        <w:rPr>
          <w:sz w:val="24"/>
          <w:szCs w:val="24"/>
          <w:lang w:val="fr-FR"/>
        </w:rPr>
        <w:t xml:space="preserve">), qui sépare </w:t>
      </w:r>
    </w:p>
    <w:p w:rsidR="00E33E24" w:rsidRPr="00E33E24" w:rsidRDefault="00E33E24" w:rsidP="00E33E24">
      <w:pPr>
        <w:spacing w:line="360" w:lineRule="auto"/>
        <w:jc w:val="both"/>
        <w:rPr>
          <w:sz w:val="24"/>
          <w:szCs w:val="24"/>
          <w:lang w:val="fr-FR"/>
        </w:rPr>
      </w:pPr>
      <w:proofErr w:type="gramStart"/>
      <w:r w:rsidRPr="00E33E24">
        <w:rPr>
          <w:sz w:val="24"/>
          <w:szCs w:val="24"/>
          <w:lang w:val="fr-FR"/>
        </w:rPr>
        <w:t>les</w:t>
      </w:r>
      <w:proofErr w:type="gramEnd"/>
      <w:r w:rsidRPr="00E33E24">
        <w:rPr>
          <w:sz w:val="24"/>
          <w:szCs w:val="24"/>
          <w:lang w:val="fr-FR"/>
        </w:rPr>
        <w:t xml:space="preserve"> altitudes ayants 5% et 95% de surface totale du sou bassin versant, la dénivelée simple est donc égale à :</w:t>
      </w:r>
    </w:p>
    <w:p w:rsidR="00E33E24" w:rsidRDefault="00E33E24" w:rsidP="00E33E24">
      <w:pPr>
        <w:spacing w:line="360" w:lineRule="auto"/>
        <w:jc w:val="both"/>
        <w:rPr>
          <w:b/>
          <w:bCs/>
          <w:sz w:val="24"/>
          <w:szCs w:val="24"/>
          <w:lang w:val="fr-FR"/>
        </w:rPr>
      </w:pPr>
      <w:r w:rsidRPr="00E33E24">
        <w:rPr>
          <w:sz w:val="24"/>
          <w:szCs w:val="24"/>
          <w:lang w:val="fr-FR"/>
        </w:rPr>
        <w:t xml:space="preserve">       </w:t>
      </w:r>
      <w:r w:rsidRPr="0062616C">
        <w:rPr>
          <w:sz w:val="24"/>
          <w:szCs w:val="24"/>
          <w:lang w:val="fr-FR"/>
        </w:rPr>
        <w:t xml:space="preserve">D = H 5% - H 95% = 1110 – 880 = </w:t>
      </w:r>
      <w:r w:rsidRPr="006F674B">
        <w:rPr>
          <w:b/>
          <w:bCs/>
          <w:sz w:val="24"/>
          <w:szCs w:val="24"/>
          <w:lang w:val="fr-FR"/>
        </w:rPr>
        <w:t>230</w:t>
      </w:r>
      <w:r w:rsidRPr="0062616C">
        <w:rPr>
          <w:b/>
          <w:bCs/>
          <w:sz w:val="24"/>
          <w:szCs w:val="24"/>
          <w:lang w:val="fr-FR"/>
        </w:rPr>
        <w:t xml:space="preserve"> m.</w:t>
      </w:r>
    </w:p>
    <w:p w:rsidR="005A681C" w:rsidRPr="00525D66" w:rsidRDefault="005A681C" w:rsidP="005A681C">
      <w:pPr>
        <w:spacing w:line="360" w:lineRule="auto"/>
        <w:jc w:val="both"/>
        <w:rPr>
          <w:b/>
          <w:bCs/>
          <w:sz w:val="24"/>
          <w:szCs w:val="24"/>
          <w:lang w:val="fr-FR"/>
        </w:rPr>
      </w:pPr>
      <w:r w:rsidRPr="004D4FA7">
        <w:rPr>
          <w:b/>
          <w:bCs/>
          <w:sz w:val="24"/>
          <w:szCs w:val="24"/>
          <w:lang w:val="fr-FR"/>
        </w:rPr>
        <w:t>I.6.3.Dénivelée spécifique (</w:t>
      </w:r>
      <w:proofErr w:type="spellStart"/>
      <w:r w:rsidRPr="004D4FA7">
        <w:rPr>
          <w:b/>
          <w:bCs/>
          <w:sz w:val="24"/>
          <w:szCs w:val="24"/>
          <w:lang w:val="fr-FR"/>
        </w:rPr>
        <w:t>D</w:t>
      </w:r>
      <w:r w:rsidRPr="004D4FA7">
        <w:rPr>
          <w:b/>
          <w:bCs/>
          <w:sz w:val="24"/>
          <w:szCs w:val="24"/>
          <w:vertAlign w:val="subscript"/>
          <w:lang w:val="fr-FR"/>
        </w:rPr>
        <w:t>s</w:t>
      </w:r>
      <w:proofErr w:type="spellEnd"/>
      <w:r w:rsidR="006B76B1" w:rsidRPr="004D4FA7">
        <w:rPr>
          <w:b/>
          <w:bCs/>
          <w:sz w:val="24"/>
          <w:szCs w:val="24"/>
          <w:lang w:val="fr-FR"/>
        </w:rPr>
        <w:t>):</w:t>
      </w:r>
    </w:p>
    <w:p w:rsidR="005A681C" w:rsidRPr="00DE1805" w:rsidRDefault="005A681C" w:rsidP="005A681C">
      <w:pPr>
        <w:rPr>
          <w:lang w:val="fr-FR"/>
        </w:rPr>
      </w:pPr>
    </w:p>
    <w:p w:rsidR="005A681C" w:rsidRPr="00DE1805" w:rsidRDefault="005A681C" w:rsidP="005A681C">
      <w:pPr>
        <w:spacing w:line="360" w:lineRule="auto"/>
        <w:jc w:val="both"/>
        <w:rPr>
          <w:sz w:val="24"/>
          <w:szCs w:val="24"/>
          <w:lang w:val="fr-FR"/>
        </w:rPr>
      </w:pPr>
      <w:r w:rsidRPr="00DE1805">
        <w:rPr>
          <w:sz w:val="24"/>
          <w:szCs w:val="24"/>
          <w:lang w:val="fr-FR"/>
        </w:rPr>
        <w:t xml:space="preserve">          L’indice </w:t>
      </w:r>
      <w:proofErr w:type="spellStart"/>
      <w:r w:rsidRPr="00DE1805">
        <w:rPr>
          <w:sz w:val="24"/>
          <w:szCs w:val="24"/>
          <w:lang w:val="fr-FR"/>
        </w:rPr>
        <w:t>Ig</w:t>
      </w:r>
      <w:proofErr w:type="spellEnd"/>
      <w:r w:rsidRPr="00DE1805">
        <w:rPr>
          <w:sz w:val="24"/>
          <w:szCs w:val="24"/>
          <w:lang w:val="fr-FR"/>
        </w:rPr>
        <w:t xml:space="preserve"> décroît pour un même bassin, lorsque la surface augmente, il est donc difficile de comparer des bassins de taille différente, d’où la nécessité de l’introduction de la notion de dénivelée spécifique calculée à l’aide de la formule suivante : </w:t>
      </w:r>
    </w:p>
    <w:p w:rsidR="005A681C" w:rsidRPr="00DE1805" w:rsidRDefault="00111C3C" w:rsidP="005A681C">
      <w:pPr>
        <w:pStyle w:val="Paragraphedeliste"/>
        <w:tabs>
          <w:tab w:val="left" w:pos="1455"/>
        </w:tabs>
        <w:spacing w:after="0" w:line="360" w:lineRule="auto"/>
        <w:rPr>
          <w:rFonts w:ascii="Times New Roman" w:eastAsia="Times New Roman" w:hAnsi="Times New Roman" w:cs="Times New Roman"/>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s</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D</m:t>
              </m:r>
            </m:num>
            <m:den>
              <m:r>
                <w:rPr>
                  <w:rFonts w:ascii="Cambria Math" w:hAnsi="Cambria Math" w:cstheme="majorBidi"/>
                  <w:sz w:val="24"/>
                  <w:szCs w:val="24"/>
                </w:rPr>
                <m:t>L</m:t>
              </m:r>
            </m:den>
          </m:f>
          <m:r>
            <w:rPr>
              <w:rFonts w:ascii="Cambria Math" w:hAnsi="Cambria Math" w:cstheme="majorBidi"/>
              <w:sz w:val="24"/>
              <w:szCs w:val="24"/>
            </w:rPr>
            <m:t xml:space="preserve"> </m:t>
          </m:r>
          <m:rad>
            <m:radPr>
              <m:degHide m:val="on"/>
              <m:ctrlPr>
                <w:rPr>
                  <w:rFonts w:ascii="Cambria Math" w:hAnsi="Cambria Math" w:cstheme="majorBidi"/>
                  <w:i/>
                  <w:sz w:val="24"/>
                  <w:szCs w:val="24"/>
                </w:rPr>
              </m:ctrlPr>
            </m:radPr>
            <m:deg/>
            <m:e>
              <m:r>
                <w:rPr>
                  <w:rFonts w:ascii="Cambria Math" w:hAnsi="Cambria Math" w:cstheme="majorBidi"/>
                  <w:sz w:val="24"/>
                  <w:szCs w:val="24"/>
                </w:rPr>
                <m:t>A</m:t>
              </m:r>
            </m:e>
          </m:rad>
        </m:oMath>
      </m:oMathPara>
    </w:p>
    <w:p w:rsidR="005A681C" w:rsidRDefault="00111C3C" w:rsidP="005A681C">
      <w:pPr>
        <w:pStyle w:val="Paragraphedeliste"/>
        <w:tabs>
          <w:tab w:val="left" w:pos="1455"/>
        </w:tabs>
        <w:spacing w:after="0" w:line="360" w:lineRule="auto"/>
        <w:rPr>
          <w:rFonts w:asciiTheme="majorBidi" w:eastAsiaTheme="minorEastAsia" w:hAnsiTheme="majorBidi" w:cstheme="majorBidi"/>
          <w:b/>
          <w:sz w:val="24"/>
          <w:szCs w:val="24"/>
        </w:rPr>
      </w:pP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s</m:t>
              </m:r>
            </m:sub>
          </m:sSub>
          <m:r>
            <w:rPr>
              <w:rFonts w:ascii="Cambria Math" w:hAnsi="Cambria Math" w:cstheme="majorBidi"/>
              <w:sz w:val="24"/>
              <w:szCs w:val="24"/>
            </w:rPr>
            <m:t xml:space="preserve"> = </m:t>
          </m:r>
          <m:f>
            <m:fPr>
              <m:ctrlPr>
                <w:rPr>
                  <w:rFonts w:ascii="Cambria Math" w:hAnsi="Cambria Math" w:cstheme="majorBidi"/>
                  <w:i/>
                  <w:sz w:val="24"/>
                  <w:szCs w:val="24"/>
                </w:rPr>
              </m:ctrlPr>
            </m:fPr>
            <m:num>
              <m:r>
                <w:rPr>
                  <w:rFonts w:ascii="Cambria Math" w:hAnsi="Cambria Math" w:cstheme="majorBidi"/>
                  <w:sz w:val="24"/>
                  <w:szCs w:val="24"/>
                </w:rPr>
                <m:t>230</m:t>
              </m:r>
            </m:num>
            <m:den>
              <m:r>
                <w:rPr>
                  <w:rFonts w:ascii="Cambria Math" w:hAnsi="Cambria Math" w:cstheme="majorBidi"/>
                  <w:sz w:val="24"/>
                  <w:szCs w:val="24"/>
                </w:rPr>
                <m:t>24.08</m:t>
              </m:r>
            </m:den>
          </m:f>
          <m:r>
            <w:rPr>
              <w:rFonts w:ascii="Cambria Math" w:hAnsi="Cambria Math" w:cstheme="majorBidi"/>
              <w:sz w:val="24"/>
              <w:szCs w:val="24"/>
            </w:rPr>
            <m:t xml:space="preserve">* </m:t>
          </m:r>
          <m:rad>
            <m:radPr>
              <m:degHide m:val="on"/>
              <m:ctrlPr>
                <w:rPr>
                  <w:rFonts w:ascii="Cambria Math" w:hAnsi="Cambria Math" w:cstheme="majorBidi"/>
                  <w:i/>
                  <w:sz w:val="24"/>
                  <w:szCs w:val="24"/>
                </w:rPr>
              </m:ctrlPr>
            </m:radPr>
            <m:deg/>
            <m:e>
              <m:r>
                <w:rPr>
                  <w:rFonts w:ascii="Cambria Math" w:hAnsi="Cambria Math" w:cstheme="majorBidi"/>
                  <w:sz w:val="24"/>
                  <w:szCs w:val="24"/>
                </w:rPr>
                <m:t>261.5</m:t>
              </m:r>
            </m:e>
          </m:rad>
          <m:r>
            <w:rPr>
              <w:rFonts w:ascii="Cambria Math" w:hAnsi="Cambria Math" w:cstheme="majorBidi"/>
              <w:sz w:val="24"/>
              <w:szCs w:val="24"/>
            </w:rPr>
            <m:t>=</m:t>
          </m:r>
          <m:r>
            <m:rPr>
              <m:sty m:val="bi"/>
            </m:rPr>
            <w:rPr>
              <w:rFonts w:ascii="Cambria Math" w:hAnsi="Cambria Math" w:cstheme="majorBidi"/>
              <w:sz w:val="24"/>
              <w:szCs w:val="24"/>
            </w:rPr>
            <m:t>154.45 m</m:t>
          </m:r>
        </m:oMath>
      </m:oMathPara>
    </w:p>
    <w:p w:rsidR="006B76B1" w:rsidRDefault="006B76B1" w:rsidP="005A681C">
      <w:pPr>
        <w:pStyle w:val="Paragraphedeliste"/>
        <w:tabs>
          <w:tab w:val="left" w:pos="1455"/>
        </w:tabs>
        <w:spacing w:after="0" w:line="360" w:lineRule="auto"/>
        <w:rPr>
          <w:rFonts w:asciiTheme="majorBidi" w:eastAsiaTheme="minorEastAsia" w:hAnsiTheme="majorBidi" w:cstheme="majorBidi"/>
          <w:b/>
          <w:sz w:val="24"/>
          <w:szCs w:val="24"/>
        </w:rPr>
      </w:pPr>
    </w:p>
    <w:p w:rsidR="006B76B1" w:rsidRDefault="006B76B1" w:rsidP="005A681C">
      <w:pPr>
        <w:pStyle w:val="Paragraphedeliste"/>
        <w:tabs>
          <w:tab w:val="left" w:pos="1455"/>
        </w:tabs>
        <w:spacing w:after="0" w:line="360" w:lineRule="auto"/>
        <w:rPr>
          <w:rFonts w:asciiTheme="majorBidi" w:eastAsiaTheme="minorEastAsia" w:hAnsiTheme="majorBidi" w:cstheme="majorBidi"/>
          <w:b/>
          <w:sz w:val="24"/>
          <w:szCs w:val="24"/>
        </w:rPr>
      </w:pPr>
    </w:p>
    <w:p w:rsidR="006B76B1" w:rsidRDefault="006B76B1" w:rsidP="005A681C">
      <w:pPr>
        <w:pStyle w:val="Paragraphedeliste"/>
        <w:tabs>
          <w:tab w:val="left" w:pos="1455"/>
        </w:tabs>
        <w:spacing w:after="0" w:line="360" w:lineRule="auto"/>
        <w:rPr>
          <w:rFonts w:asciiTheme="majorBidi" w:eastAsiaTheme="minorEastAsia" w:hAnsiTheme="majorBidi" w:cstheme="majorBidi"/>
          <w:b/>
          <w:sz w:val="24"/>
          <w:szCs w:val="24"/>
        </w:rPr>
      </w:pPr>
    </w:p>
    <w:p w:rsidR="006B76B1" w:rsidRDefault="006B76B1" w:rsidP="005A681C">
      <w:pPr>
        <w:pStyle w:val="Paragraphedeliste"/>
        <w:tabs>
          <w:tab w:val="left" w:pos="1455"/>
        </w:tabs>
        <w:spacing w:after="0" w:line="360" w:lineRule="auto"/>
        <w:rPr>
          <w:rFonts w:asciiTheme="majorBidi" w:eastAsiaTheme="minorEastAsia" w:hAnsiTheme="majorBidi" w:cstheme="majorBidi"/>
          <w:b/>
          <w:sz w:val="24"/>
          <w:szCs w:val="24"/>
        </w:rPr>
      </w:pPr>
    </w:p>
    <w:p w:rsidR="006B76B1" w:rsidRDefault="006B76B1" w:rsidP="005A681C">
      <w:pPr>
        <w:pStyle w:val="Paragraphedeliste"/>
        <w:tabs>
          <w:tab w:val="left" w:pos="1455"/>
        </w:tabs>
        <w:spacing w:after="0" w:line="360" w:lineRule="auto"/>
        <w:rPr>
          <w:rFonts w:asciiTheme="majorBidi" w:eastAsiaTheme="minorEastAsia" w:hAnsiTheme="majorBidi" w:cstheme="majorBidi"/>
          <w:b/>
          <w:sz w:val="24"/>
          <w:szCs w:val="24"/>
        </w:rPr>
      </w:pPr>
    </w:p>
    <w:p w:rsidR="005A681C" w:rsidRPr="00DE1805" w:rsidRDefault="005A681C" w:rsidP="006B76B1">
      <w:pPr>
        <w:spacing w:line="360" w:lineRule="auto"/>
        <w:jc w:val="center"/>
        <w:rPr>
          <w:b/>
          <w:bCs/>
          <w:sz w:val="24"/>
          <w:szCs w:val="24"/>
          <w:lang w:val="fr-FR"/>
        </w:rPr>
      </w:pPr>
      <w:r w:rsidRPr="00DE1805">
        <w:rPr>
          <w:b/>
          <w:bCs/>
          <w:sz w:val="24"/>
          <w:szCs w:val="24"/>
          <w:lang w:val="fr-FR"/>
        </w:rPr>
        <w:lastRenderedPageBreak/>
        <w:t>Tableau n °</w:t>
      </w:r>
      <w:r w:rsidR="006B76B1">
        <w:rPr>
          <w:b/>
          <w:bCs/>
          <w:sz w:val="24"/>
          <w:szCs w:val="24"/>
          <w:lang w:val="fr-FR"/>
        </w:rPr>
        <w:t>0</w:t>
      </w:r>
      <w:r w:rsidRPr="00DE1805">
        <w:rPr>
          <w:b/>
          <w:bCs/>
          <w:sz w:val="24"/>
          <w:szCs w:val="24"/>
          <w:lang w:val="fr-FR"/>
        </w:rPr>
        <w:t>3: Classification de l’ORSTOM</w:t>
      </w:r>
    </w:p>
    <w:tbl>
      <w:tblPr>
        <w:tblStyle w:val="Grilledutableau"/>
        <w:tblW w:w="0" w:type="auto"/>
        <w:tblInd w:w="1423" w:type="dxa"/>
        <w:tblLook w:val="01E0"/>
      </w:tblPr>
      <w:tblGrid>
        <w:gridCol w:w="992"/>
        <w:gridCol w:w="2205"/>
        <w:gridCol w:w="3040"/>
      </w:tblGrid>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R1</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très</w:t>
            </w:r>
            <w:proofErr w:type="spellEnd"/>
            <w:r w:rsidRPr="008E4937">
              <w:rPr>
                <w:sz w:val="24"/>
                <w:szCs w:val="24"/>
              </w:rPr>
              <w:t xml:space="preserve"> </w:t>
            </w:r>
            <w:proofErr w:type="spellStart"/>
            <w:r w:rsidRPr="008E4937">
              <w:rPr>
                <w:sz w:val="24"/>
                <w:szCs w:val="24"/>
              </w:rPr>
              <w:t>faible</w:t>
            </w:r>
            <w:proofErr w:type="spellEnd"/>
          </w:p>
        </w:tc>
        <w:tc>
          <w:tcPr>
            <w:tcW w:w="3040" w:type="dxa"/>
          </w:tcPr>
          <w:p w:rsidR="005A681C" w:rsidRPr="008E4937" w:rsidRDefault="005A681C" w:rsidP="00F53CE0">
            <w:pPr>
              <w:spacing w:line="360" w:lineRule="auto"/>
              <w:jc w:val="both"/>
              <w:rPr>
                <w:sz w:val="24"/>
                <w:szCs w:val="24"/>
              </w:rPr>
            </w:pPr>
            <w:r w:rsidRPr="008E4937">
              <w:rPr>
                <w:sz w:val="24"/>
                <w:szCs w:val="24"/>
              </w:rPr>
              <w:t>05</w:t>
            </w:r>
            <w:r>
              <w:rPr>
                <w:sz w:val="24"/>
                <w:szCs w:val="24"/>
              </w:rPr>
              <w:t xml:space="preserve">  &lt; </w:t>
            </w:r>
            <w:r w:rsidRPr="008E4937">
              <w:rPr>
                <w:sz w:val="24"/>
                <w:szCs w:val="24"/>
              </w:rPr>
              <w:t>Ds</w:t>
            </w:r>
            <w:r>
              <w:rPr>
                <w:sz w:val="24"/>
                <w:szCs w:val="24"/>
              </w:rPr>
              <w:t xml:space="preserve">  &lt; </w:t>
            </w:r>
            <w:r w:rsidRPr="008E4937">
              <w:rPr>
                <w:sz w:val="24"/>
                <w:szCs w:val="24"/>
              </w:rPr>
              <w:t>10m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R2</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faible</w:t>
            </w:r>
            <w:proofErr w:type="spellEnd"/>
          </w:p>
        </w:tc>
        <w:tc>
          <w:tcPr>
            <w:tcW w:w="3040" w:type="dxa"/>
          </w:tcPr>
          <w:p w:rsidR="005A681C" w:rsidRPr="008E4937" w:rsidRDefault="005A681C" w:rsidP="00F53CE0">
            <w:pPr>
              <w:spacing w:line="360" w:lineRule="auto"/>
              <w:jc w:val="both"/>
              <w:rPr>
                <w:sz w:val="24"/>
                <w:szCs w:val="24"/>
              </w:rPr>
            </w:pPr>
            <w:r w:rsidRPr="008E4937">
              <w:rPr>
                <w:sz w:val="24"/>
                <w:szCs w:val="24"/>
              </w:rPr>
              <w:t>10</w:t>
            </w:r>
            <w:r>
              <w:rPr>
                <w:sz w:val="24"/>
                <w:szCs w:val="24"/>
              </w:rPr>
              <w:t xml:space="preserve">  &lt; </w:t>
            </w:r>
            <w:r w:rsidRPr="008E4937">
              <w:rPr>
                <w:sz w:val="24"/>
                <w:szCs w:val="24"/>
              </w:rPr>
              <w:t>Ds</w:t>
            </w:r>
            <w:r>
              <w:rPr>
                <w:sz w:val="24"/>
                <w:szCs w:val="24"/>
              </w:rPr>
              <w:t xml:space="preserve">  &lt; </w:t>
            </w:r>
            <w:r w:rsidRPr="008E4937">
              <w:rPr>
                <w:sz w:val="24"/>
                <w:szCs w:val="24"/>
              </w:rPr>
              <w:t>25m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R3</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assez</w:t>
            </w:r>
            <w:proofErr w:type="spellEnd"/>
            <w:r w:rsidRPr="008E4937">
              <w:rPr>
                <w:sz w:val="24"/>
                <w:szCs w:val="24"/>
              </w:rPr>
              <w:t xml:space="preserve"> </w:t>
            </w:r>
            <w:proofErr w:type="spellStart"/>
            <w:r w:rsidRPr="008E4937">
              <w:rPr>
                <w:sz w:val="24"/>
                <w:szCs w:val="24"/>
              </w:rPr>
              <w:t>faible</w:t>
            </w:r>
            <w:proofErr w:type="spellEnd"/>
          </w:p>
        </w:tc>
        <w:tc>
          <w:tcPr>
            <w:tcW w:w="3040" w:type="dxa"/>
          </w:tcPr>
          <w:p w:rsidR="005A681C" w:rsidRPr="008E4937" w:rsidRDefault="005A681C" w:rsidP="00F53CE0">
            <w:pPr>
              <w:spacing w:line="360" w:lineRule="auto"/>
              <w:jc w:val="both"/>
              <w:rPr>
                <w:sz w:val="24"/>
                <w:szCs w:val="24"/>
              </w:rPr>
            </w:pPr>
            <w:r w:rsidRPr="008E4937">
              <w:rPr>
                <w:sz w:val="24"/>
                <w:szCs w:val="24"/>
              </w:rPr>
              <w:t>25</w:t>
            </w:r>
            <w:r>
              <w:rPr>
                <w:sz w:val="24"/>
                <w:szCs w:val="24"/>
              </w:rPr>
              <w:t xml:space="preserve">  &lt; </w:t>
            </w:r>
            <w:r w:rsidRPr="008E4937">
              <w:rPr>
                <w:sz w:val="24"/>
                <w:szCs w:val="24"/>
              </w:rPr>
              <w:t>Ds</w:t>
            </w:r>
            <w:r>
              <w:rPr>
                <w:sz w:val="24"/>
                <w:szCs w:val="24"/>
              </w:rPr>
              <w:t xml:space="preserve">  &lt; </w:t>
            </w:r>
            <w:r w:rsidRPr="008E4937">
              <w:rPr>
                <w:sz w:val="24"/>
                <w:szCs w:val="24"/>
              </w:rPr>
              <w:t>50m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R4</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modéré</w:t>
            </w:r>
            <w:proofErr w:type="spellEnd"/>
          </w:p>
        </w:tc>
        <w:tc>
          <w:tcPr>
            <w:tcW w:w="3040" w:type="dxa"/>
          </w:tcPr>
          <w:p w:rsidR="005A681C" w:rsidRPr="008E4937" w:rsidRDefault="005A681C" w:rsidP="00F53CE0">
            <w:pPr>
              <w:spacing w:line="360" w:lineRule="auto"/>
              <w:ind w:right="-288"/>
              <w:jc w:val="both"/>
              <w:rPr>
                <w:sz w:val="24"/>
                <w:szCs w:val="24"/>
              </w:rPr>
            </w:pPr>
            <w:r w:rsidRPr="008E4937">
              <w:rPr>
                <w:sz w:val="24"/>
                <w:szCs w:val="24"/>
              </w:rPr>
              <w:t>50</w:t>
            </w:r>
            <w:r>
              <w:rPr>
                <w:sz w:val="24"/>
                <w:szCs w:val="24"/>
              </w:rPr>
              <w:t xml:space="preserve">  &lt; </w:t>
            </w:r>
            <w:r w:rsidRPr="008E4937">
              <w:rPr>
                <w:sz w:val="24"/>
                <w:szCs w:val="24"/>
              </w:rPr>
              <w:t>Ds</w:t>
            </w:r>
            <w:r>
              <w:rPr>
                <w:sz w:val="24"/>
                <w:szCs w:val="24"/>
              </w:rPr>
              <w:t xml:space="preserve">  &lt; </w:t>
            </w:r>
            <w:r w:rsidRPr="008E4937">
              <w:rPr>
                <w:sz w:val="24"/>
                <w:szCs w:val="24"/>
              </w:rPr>
              <w:t>100m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R5</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assez</w:t>
            </w:r>
            <w:proofErr w:type="spellEnd"/>
            <w:r w:rsidRPr="008E4937">
              <w:rPr>
                <w:sz w:val="24"/>
                <w:szCs w:val="24"/>
              </w:rPr>
              <w:t xml:space="preserve"> fort</w:t>
            </w:r>
          </w:p>
        </w:tc>
        <w:tc>
          <w:tcPr>
            <w:tcW w:w="3040" w:type="dxa"/>
          </w:tcPr>
          <w:p w:rsidR="005A681C" w:rsidRPr="008E4937" w:rsidRDefault="005A681C" w:rsidP="00F53CE0">
            <w:pPr>
              <w:spacing w:line="360" w:lineRule="auto"/>
              <w:jc w:val="both"/>
              <w:rPr>
                <w:sz w:val="24"/>
                <w:szCs w:val="24"/>
              </w:rPr>
            </w:pPr>
            <w:r w:rsidRPr="008E4937">
              <w:rPr>
                <w:sz w:val="24"/>
                <w:szCs w:val="24"/>
              </w:rPr>
              <w:t>100</w:t>
            </w:r>
            <w:r>
              <w:rPr>
                <w:sz w:val="24"/>
                <w:szCs w:val="24"/>
              </w:rPr>
              <w:t xml:space="preserve"> &lt; </w:t>
            </w:r>
            <w:r w:rsidRPr="008E4937">
              <w:rPr>
                <w:sz w:val="24"/>
                <w:szCs w:val="24"/>
              </w:rPr>
              <w:t>Ds</w:t>
            </w:r>
            <w:r>
              <w:rPr>
                <w:sz w:val="24"/>
                <w:szCs w:val="24"/>
              </w:rPr>
              <w:t xml:space="preserve"> &lt; </w:t>
            </w:r>
            <w:r w:rsidRPr="008E4937">
              <w:rPr>
                <w:sz w:val="24"/>
                <w:szCs w:val="24"/>
              </w:rPr>
              <w:t>250m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R6</w:t>
            </w:r>
          </w:p>
        </w:tc>
        <w:tc>
          <w:tcPr>
            <w:tcW w:w="2205" w:type="dxa"/>
          </w:tcPr>
          <w:p w:rsidR="005A681C" w:rsidRPr="008E4937" w:rsidRDefault="005A681C" w:rsidP="00F53CE0">
            <w:pPr>
              <w:spacing w:line="360" w:lineRule="auto"/>
              <w:jc w:val="both"/>
              <w:rPr>
                <w:sz w:val="24"/>
                <w:szCs w:val="24"/>
              </w:rPr>
            </w:pPr>
            <w:r w:rsidRPr="008E4937">
              <w:rPr>
                <w:sz w:val="24"/>
                <w:szCs w:val="24"/>
              </w:rPr>
              <w:t>Relief fort</w:t>
            </w:r>
          </w:p>
        </w:tc>
        <w:tc>
          <w:tcPr>
            <w:tcW w:w="3040" w:type="dxa"/>
          </w:tcPr>
          <w:p w:rsidR="005A681C" w:rsidRPr="008E4937" w:rsidRDefault="005A681C" w:rsidP="00F53CE0">
            <w:pPr>
              <w:spacing w:line="360" w:lineRule="auto"/>
              <w:jc w:val="both"/>
              <w:rPr>
                <w:sz w:val="24"/>
                <w:szCs w:val="24"/>
              </w:rPr>
            </w:pPr>
            <w:r w:rsidRPr="008E4937">
              <w:rPr>
                <w:sz w:val="24"/>
                <w:szCs w:val="24"/>
              </w:rPr>
              <w:t>250</w:t>
            </w:r>
            <w:r>
              <w:rPr>
                <w:sz w:val="24"/>
                <w:szCs w:val="24"/>
              </w:rPr>
              <w:t xml:space="preserve"> &lt; </w:t>
            </w:r>
            <w:r w:rsidRPr="008E4937">
              <w:rPr>
                <w:sz w:val="24"/>
                <w:szCs w:val="24"/>
              </w:rPr>
              <w:t>Ds</w:t>
            </w:r>
            <w:r>
              <w:rPr>
                <w:sz w:val="24"/>
                <w:szCs w:val="24"/>
              </w:rPr>
              <w:t xml:space="preserve">  &lt; </w:t>
            </w:r>
            <w:r w:rsidRPr="008E4937">
              <w:rPr>
                <w:sz w:val="24"/>
                <w:szCs w:val="24"/>
              </w:rPr>
              <w:t>500m</w:t>
            </w:r>
          </w:p>
        </w:tc>
      </w:tr>
      <w:tr w:rsidR="005A681C" w:rsidRPr="008E4937" w:rsidTr="006B76B1">
        <w:tc>
          <w:tcPr>
            <w:tcW w:w="992" w:type="dxa"/>
          </w:tcPr>
          <w:p w:rsidR="005A681C" w:rsidRPr="008E4937" w:rsidRDefault="005A681C" w:rsidP="00F53CE0">
            <w:pPr>
              <w:spacing w:line="360" w:lineRule="auto"/>
              <w:jc w:val="both"/>
              <w:rPr>
                <w:sz w:val="24"/>
                <w:szCs w:val="24"/>
              </w:rPr>
            </w:pPr>
            <w:r w:rsidRPr="008E4937">
              <w:rPr>
                <w:sz w:val="24"/>
                <w:szCs w:val="24"/>
              </w:rPr>
              <w:t>R7</w:t>
            </w:r>
          </w:p>
        </w:tc>
        <w:tc>
          <w:tcPr>
            <w:tcW w:w="2205" w:type="dxa"/>
          </w:tcPr>
          <w:p w:rsidR="005A681C" w:rsidRPr="008E4937" w:rsidRDefault="005A681C" w:rsidP="00F53CE0">
            <w:pPr>
              <w:spacing w:line="360" w:lineRule="auto"/>
              <w:jc w:val="both"/>
              <w:rPr>
                <w:sz w:val="24"/>
                <w:szCs w:val="24"/>
              </w:rPr>
            </w:pPr>
            <w:r w:rsidRPr="008E4937">
              <w:rPr>
                <w:sz w:val="24"/>
                <w:szCs w:val="24"/>
              </w:rPr>
              <w:t xml:space="preserve">Relief </w:t>
            </w:r>
            <w:proofErr w:type="spellStart"/>
            <w:r w:rsidRPr="008E4937">
              <w:rPr>
                <w:sz w:val="24"/>
                <w:szCs w:val="24"/>
              </w:rPr>
              <w:t>très</w:t>
            </w:r>
            <w:proofErr w:type="spellEnd"/>
            <w:r w:rsidRPr="008E4937">
              <w:rPr>
                <w:sz w:val="24"/>
                <w:szCs w:val="24"/>
              </w:rPr>
              <w:t xml:space="preserve"> fort</w:t>
            </w:r>
          </w:p>
        </w:tc>
        <w:tc>
          <w:tcPr>
            <w:tcW w:w="3040" w:type="dxa"/>
          </w:tcPr>
          <w:p w:rsidR="005A681C" w:rsidRPr="008E4937" w:rsidRDefault="005A681C" w:rsidP="00F53CE0">
            <w:pPr>
              <w:spacing w:line="360" w:lineRule="auto"/>
              <w:jc w:val="both"/>
              <w:rPr>
                <w:sz w:val="24"/>
                <w:szCs w:val="24"/>
              </w:rPr>
            </w:pPr>
            <w:r w:rsidRPr="008E4937">
              <w:rPr>
                <w:sz w:val="24"/>
                <w:szCs w:val="24"/>
              </w:rPr>
              <w:t>500</w:t>
            </w:r>
            <w:r>
              <w:rPr>
                <w:sz w:val="24"/>
                <w:szCs w:val="24"/>
              </w:rPr>
              <w:t xml:space="preserve"> &lt; </w:t>
            </w:r>
            <w:r w:rsidRPr="008E4937">
              <w:rPr>
                <w:sz w:val="24"/>
                <w:szCs w:val="24"/>
              </w:rPr>
              <w:t>Ds</w:t>
            </w:r>
            <w:r>
              <w:rPr>
                <w:sz w:val="24"/>
                <w:szCs w:val="24"/>
              </w:rPr>
              <w:t xml:space="preserve">  &lt; </w:t>
            </w:r>
            <w:r w:rsidRPr="008E4937">
              <w:rPr>
                <w:sz w:val="24"/>
                <w:szCs w:val="24"/>
              </w:rPr>
              <w:t>750m</w:t>
            </w:r>
          </w:p>
        </w:tc>
      </w:tr>
    </w:tbl>
    <w:p w:rsidR="005A681C" w:rsidRDefault="005A681C" w:rsidP="005A681C">
      <w:pPr>
        <w:tabs>
          <w:tab w:val="left" w:pos="1455"/>
        </w:tabs>
        <w:spacing w:line="360" w:lineRule="auto"/>
        <w:rPr>
          <w:rFonts w:asciiTheme="majorBidi" w:eastAsiaTheme="minorEastAsia" w:hAnsiTheme="majorBidi" w:cstheme="majorBidi"/>
          <w:b/>
          <w:bCs/>
          <w:sz w:val="24"/>
          <w:szCs w:val="24"/>
        </w:rPr>
      </w:pPr>
    </w:p>
    <w:p w:rsidR="005A681C" w:rsidRPr="006F674B" w:rsidRDefault="006B76B1" w:rsidP="006F674B">
      <w:pPr>
        <w:tabs>
          <w:tab w:val="left" w:pos="1455"/>
        </w:tabs>
        <w:spacing w:line="360" w:lineRule="auto"/>
        <w:rPr>
          <w:rFonts w:asciiTheme="majorBidi" w:eastAsiaTheme="minorEastAsia" w:hAnsiTheme="majorBidi" w:cstheme="majorBidi"/>
          <w:b/>
          <w:bCs/>
          <w:sz w:val="24"/>
          <w:szCs w:val="24"/>
          <w:lang w:val="fr-FR"/>
        </w:rPr>
      </w:pPr>
      <w:r w:rsidRPr="006B76B1">
        <w:rPr>
          <w:sz w:val="24"/>
          <w:szCs w:val="24"/>
          <w:lang w:val="fr-FR"/>
        </w:rPr>
        <w:t xml:space="preserve">    D’après la deuxième classification de l’ORSTOM (Office de Recherche Scientifique de Territoire d’Outre Mer)</w:t>
      </w:r>
      <w:r w:rsidR="005E12EB">
        <w:rPr>
          <w:sz w:val="24"/>
          <w:szCs w:val="24"/>
          <w:lang w:val="fr-FR"/>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s</m:t>
            </m:r>
          </m:sub>
        </m:sSub>
      </m:oMath>
      <w:r w:rsidR="005E12EB" w:rsidRPr="005E12EB">
        <w:rPr>
          <w:sz w:val="24"/>
          <w:szCs w:val="24"/>
          <w:lang w:val="fr-FR"/>
        </w:rPr>
        <w:t xml:space="preserve"> </w:t>
      </w:r>
      <w:r w:rsidR="005E12EB">
        <w:rPr>
          <w:sz w:val="24"/>
          <w:szCs w:val="24"/>
          <w:lang w:val="fr-FR"/>
        </w:rPr>
        <w:t xml:space="preserve">est compris entre 100 et 250 m donc le </w:t>
      </w:r>
      <w:r w:rsidR="005E12EB">
        <w:rPr>
          <w:sz w:val="24"/>
          <w:lang w:val="fr-FR"/>
        </w:rPr>
        <w:t xml:space="preserve"> sous bassin versant présente un relief assez fort</w:t>
      </w:r>
      <w:r w:rsidR="006F674B">
        <w:rPr>
          <w:rFonts w:asciiTheme="majorBidi" w:eastAsiaTheme="minorEastAsia" w:hAnsiTheme="majorBidi" w:cstheme="majorBidi"/>
          <w:b/>
          <w:bCs/>
          <w:sz w:val="24"/>
          <w:szCs w:val="24"/>
          <w:lang w:val="fr-FR"/>
        </w:rPr>
        <w:t>.</w:t>
      </w:r>
    </w:p>
    <w:p w:rsidR="00525D66" w:rsidRDefault="00525D66" w:rsidP="00525D66">
      <w:pPr>
        <w:pStyle w:val="Titre1"/>
      </w:pPr>
      <w:r>
        <w:t>I.7.</w:t>
      </w:r>
      <w:r w:rsidR="0062616C" w:rsidRPr="00D947A0">
        <w:t>Les indices des pentes :</w:t>
      </w:r>
      <w:bookmarkStart w:id="0" w:name="_Toc10454793"/>
      <w:bookmarkStart w:id="1" w:name="_Toc10522134"/>
    </w:p>
    <w:p w:rsidR="0062616C" w:rsidRPr="00D94A42" w:rsidRDefault="00525D66" w:rsidP="00525D66">
      <w:pPr>
        <w:pStyle w:val="Titre1"/>
      </w:pPr>
      <w:r>
        <w:t>I.7.1.</w:t>
      </w:r>
      <w:r w:rsidR="003A73D7">
        <w:t>Indice de pente globale (</w:t>
      </w:r>
      <w:proofErr w:type="spellStart"/>
      <w:r w:rsidR="0062616C" w:rsidRPr="00C8707D">
        <w:t>Ig</w:t>
      </w:r>
      <w:proofErr w:type="spellEnd"/>
      <w:r w:rsidR="0062616C" w:rsidRPr="00C8707D">
        <w:t>)</w:t>
      </w:r>
      <w:r w:rsidR="0062616C" w:rsidRPr="00D94A42">
        <w:t> :</w:t>
      </w:r>
      <w:bookmarkEnd w:id="0"/>
      <w:bookmarkEnd w:id="1"/>
    </w:p>
    <w:p w:rsidR="0062616C" w:rsidRDefault="0062616C" w:rsidP="0062616C">
      <w:pPr>
        <w:spacing w:line="360" w:lineRule="auto"/>
        <w:jc w:val="both"/>
        <w:rPr>
          <w:sz w:val="24"/>
          <w:szCs w:val="24"/>
          <w:lang w:val="fr-FR"/>
        </w:rPr>
      </w:pPr>
      <w:r>
        <w:rPr>
          <w:sz w:val="24"/>
          <w:szCs w:val="24"/>
          <w:lang w:val="fr-FR"/>
        </w:rPr>
        <w:t xml:space="preserve">  </w:t>
      </w:r>
      <w:r w:rsidRPr="0062616C">
        <w:rPr>
          <w:sz w:val="24"/>
          <w:szCs w:val="24"/>
          <w:lang w:val="fr-FR"/>
        </w:rPr>
        <w:t xml:space="preserve">       L’indice de pente globale est déterminé à partir de la courbe hypsométrique en éliminant les valeurs extrêmes, de manière à ne garder que 90% de l’aire du sou bassin. Cet indice est calculé à l’aide de la formule suivante :</w:t>
      </w:r>
    </w:p>
    <w:p w:rsidR="0062616C" w:rsidRDefault="0062616C" w:rsidP="0062616C">
      <w:pPr>
        <w:tabs>
          <w:tab w:val="left" w:pos="1455"/>
        </w:tabs>
        <w:spacing w:line="360" w:lineRule="auto"/>
        <w:jc w:val="center"/>
        <w:rPr>
          <w:rFonts w:asciiTheme="majorBidi" w:eastAsiaTheme="minorEastAsia" w:hAnsiTheme="majorBidi" w:cstheme="majorBidi"/>
          <w:b/>
          <w:sz w:val="24"/>
          <w:szCs w:val="24"/>
        </w:rPr>
      </w:pPr>
      <w:r w:rsidRPr="0062616C">
        <w:rPr>
          <w:sz w:val="24"/>
          <w:szCs w:val="24"/>
          <w:lang w:val="fr-FR"/>
        </w:rPr>
        <w:t xml:space="preserve"> </w:t>
      </w:r>
      <w:r w:rsidRPr="00C25EA5">
        <w:rPr>
          <w:rFonts w:ascii="Cambria Math" w:hAnsi="Cambria Math" w:cstheme="majorBidi"/>
          <w:sz w:val="24"/>
          <w:szCs w:val="24"/>
          <w:lang w:val="fr-FR"/>
        </w:rPr>
        <w:br/>
      </w:r>
      <m:oMathPara>
        <m:oMathParaPr>
          <m:jc m:val="left"/>
        </m:oMathParaPr>
        <m:oMath>
          <m:sSub>
            <m:sSubPr>
              <m:ctrlPr>
                <w:rPr>
                  <w:rFonts w:ascii="Cambria Math" w:hAnsi="Cambria Math" w:cstheme="majorBidi"/>
                  <w:i/>
                  <w:sz w:val="24"/>
                  <w:szCs w:val="24"/>
                </w:rPr>
              </m:ctrlPr>
            </m:sSubPr>
            <m:e>
              <m:r>
                <w:rPr>
                  <w:rFonts w:ascii="Cambria Math" w:hAnsi="Cambria Math" w:cstheme="majorBidi"/>
                  <w:sz w:val="24"/>
                  <w:szCs w:val="24"/>
                </w:rPr>
                <m:t xml:space="preserve">             I</m:t>
              </m:r>
            </m:e>
            <m:sub>
              <m:r>
                <w:rPr>
                  <w:rFonts w:ascii="Cambria Math" w:hAnsi="Cambria Math" w:cstheme="majorBidi"/>
                  <w:sz w:val="24"/>
                  <w:szCs w:val="24"/>
                </w:rPr>
                <m:t>g</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D</m:t>
              </m:r>
            </m:num>
            <m:den>
              <m:r>
                <w:rPr>
                  <w:rFonts w:ascii="Cambria Math" w:hAnsi="Cambria Math" w:cstheme="majorBidi"/>
                  <w:sz w:val="24"/>
                  <w:szCs w:val="24"/>
                </w:rPr>
                <m:t>L</m:t>
              </m:r>
            </m:den>
          </m:f>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230</m:t>
              </m:r>
            </m:num>
            <m:den>
              <m:r>
                <w:rPr>
                  <w:rFonts w:ascii="Cambria Math" w:hAnsi="Cambria Math" w:cstheme="majorBidi"/>
                  <w:sz w:val="24"/>
                  <w:szCs w:val="24"/>
                </w:rPr>
                <m:t>24.08</m:t>
              </m:r>
            </m:den>
          </m:f>
          <m:r>
            <w:rPr>
              <w:rFonts w:ascii="Cambria Math" w:eastAsiaTheme="minorEastAsia" w:hAnsi="Cambria Math" w:cstheme="majorBidi"/>
              <w:sz w:val="24"/>
              <w:szCs w:val="24"/>
            </w:rPr>
            <m:t>=</m:t>
          </m:r>
          <m:r>
            <m:rPr>
              <m:sty m:val="bi"/>
            </m:rPr>
            <w:rPr>
              <w:rFonts w:ascii="Cambria Math" w:eastAsiaTheme="minorEastAsia" w:hAnsi="Cambria Math" w:cstheme="majorBidi"/>
              <w:sz w:val="24"/>
              <w:szCs w:val="24"/>
            </w:rPr>
            <m:t>9.55 m/km</m:t>
          </m:r>
        </m:oMath>
      </m:oMathPara>
    </w:p>
    <w:p w:rsidR="0062616C" w:rsidRPr="0062616C" w:rsidRDefault="0062616C" w:rsidP="0062616C">
      <w:pPr>
        <w:spacing w:line="360" w:lineRule="auto"/>
        <w:jc w:val="both"/>
        <w:rPr>
          <w:sz w:val="24"/>
          <w:szCs w:val="24"/>
          <w:lang w:val="fr-FR"/>
        </w:rPr>
      </w:pPr>
      <w:r w:rsidRPr="0062616C">
        <w:rPr>
          <w:sz w:val="24"/>
          <w:szCs w:val="24"/>
          <w:lang w:val="fr-FR"/>
        </w:rPr>
        <w:t xml:space="preserve">Avec :          </w:t>
      </w:r>
    </w:p>
    <w:p w:rsidR="0062616C" w:rsidRPr="0062616C" w:rsidRDefault="0062616C" w:rsidP="0062616C">
      <w:pPr>
        <w:spacing w:line="360" w:lineRule="auto"/>
        <w:jc w:val="both"/>
        <w:rPr>
          <w:sz w:val="24"/>
          <w:szCs w:val="24"/>
          <w:lang w:val="fr-FR"/>
        </w:rPr>
      </w:pPr>
      <w:r w:rsidRPr="0062616C">
        <w:rPr>
          <w:sz w:val="24"/>
          <w:szCs w:val="24"/>
          <w:lang w:val="fr-FR"/>
        </w:rPr>
        <w:t xml:space="preserve">                    D : dénivelée simple en </w:t>
      </w:r>
      <w:proofErr w:type="gramStart"/>
      <w:r w:rsidRPr="0062616C">
        <w:rPr>
          <w:sz w:val="24"/>
          <w:szCs w:val="24"/>
          <w:lang w:val="fr-FR"/>
        </w:rPr>
        <w:t>( m</w:t>
      </w:r>
      <w:proofErr w:type="gramEnd"/>
      <w:r w:rsidRPr="0062616C">
        <w:rPr>
          <w:sz w:val="24"/>
          <w:szCs w:val="24"/>
          <w:lang w:val="fr-FR"/>
        </w:rPr>
        <w:t>).</w:t>
      </w:r>
    </w:p>
    <w:p w:rsidR="0062616C" w:rsidRPr="0062616C" w:rsidRDefault="0062616C" w:rsidP="0062616C">
      <w:pPr>
        <w:spacing w:line="360" w:lineRule="auto"/>
        <w:jc w:val="both"/>
        <w:rPr>
          <w:sz w:val="24"/>
          <w:szCs w:val="24"/>
          <w:lang w:val="fr-FR"/>
        </w:rPr>
      </w:pPr>
      <w:r w:rsidRPr="0062616C">
        <w:rPr>
          <w:sz w:val="24"/>
          <w:szCs w:val="24"/>
          <w:lang w:val="fr-FR"/>
        </w:rPr>
        <w:t xml:space="preserve">                    L : longueur du rectangle équivalent </w:t>
      </w:r>
      <w:proofErr w:type="gramStart"/>
      <w:r w:rsidRPr="0062616C">
        <w:rPr>
          <w:sz w:val="24"/>
          <w:szCs w:val="24"/>
          <w:lang w:val="fr-FR"/>
        </w:rPr>
        <w:t>( km</w:t>
      </w:r>
      <w:proofErr w:type="gramEnd"/>
      <w:r w:rsidRPr="0062616C">
        <w:rPr>
          <w:sz w:val="24"/>
          <w:szCs w:val="24"/>
          <w:lang w:val="fr-FR"/>
        </w:rPr>
        <w:t>).</w:t>
      </w:r>
    </w:p>
    <w:p w:rsidR="0062616C" w:rsidRPr="00525D66" w:rsidRDefault="0062616C" w:rsidP="0062616C">
      <w:pPr>
        <w:tabs>
          <w:tab w:val="left" w:pos="1455"/>
        </w:tabs>
        <w:spacing w:line="360" w:lineRule="auto"/>
        <w:rPr>
          <w:sz w:val="24"/>
          <w:szCs w:val="24"/>
          <w:lang w:val="fr-FR"/>
        </w:rPr>
      </w:pPr>
      <w:r w:rsidRPr="0062616C">
        <w:rPr>
          <w:sz w:val="24"/>
          <w:szCs w:val="24"/>
          <w:lang w:val="fr-FR"/>
        </w:rPr>
        <w:t xml:space="preserve">                    </w:t>
      </w:r>
      <w:proofErr w:type="spellStart"/>
      <w:r w:rsidRPr="00525D66">
        <w:rPr>
          <w:sz w:val="24"/>
          <w:szCs w:val="24"/>
          <w:lang w:val="fr-FR"/>
        </w:rPr>
        <w:t>Ig</w:t>
      </w:r>
      <w:proofErr w:type="spellEnd"/>
      <w:r w:rsidRPr="00525D66">
        <w:rPr>
          <w:sz w:val="24"/>
          <w:szCs w:val="24"/>
          <w:lang w:val="fr-FR"/>
        </w:rPr>
        <w:t>: Indice de pente globale</w:t>
      </w:r>
    </w:p>
    <w:p w:rsidR="0062616C" w:rsidRPr="00A56ED3" w:rsidRDefault="00525D66" w:rsidP="0062616C">
      <w:pPr>
        <w:pStyle w:val="Titre1"/>
      </w:pPr>
      <w:r>
        <w:t>I.7.2.</w:t>
      </w:r>
      <w:r w:rsidR="0062616C" w:rsidRPr="00A56ED3">
        <w:t xml:space="preserve">Indice de pente de </w:t>
      </w:r>
      <w:r w:rsidR="0062616C">
        <w:t>R</w:t>
      </w:r>
      <w:r w:rsidR="0062616C" w:rsidRPr="00A56ED3">
        <w:t xml:space="preserve">oche </w:t>
      </w:r>
      <w:proofErr w:type="gramStart"/>
      <w:r w:rsidR="0062616C" w:rsidRPr="00A56ED3">
        <w:t xml:space="preserve">( </w:t>
      </w:r>
      <w:proofErr w:type="spellStart"/>
      <w:r w:rsidR="0062616C" w:rsidRPr="00A56ED3">
        <w:t>Ip</w:t>
      </w:r>
      <w:proofErr w:type="spellEnd"/>
      <w:proofErr w:type="gramEnd"/>
      <w:r w:rsidR="0062616C" w:rsidRPr="00A56ED3">
        <w:t>) :</w:t>
      </w:r>
    </w:p>
    <w:p w:rsidR="0062616C" w:rsidRPr="008E4937" w:rsidRDefault="0062616C" w:rsidP="0062616C">
      <w:pPr>
        <w:spacing w:line="360" w:lineRule="auto"/>
        <w:jc w:val="both"/>
        <w:rPr>
          <w:sz w:val="24"/>
          <w:szCs w:val="24"/>
          <w:rtl/>
        </w:rPr>
      </w:pPr>
      <w:r w:rsidRPr="0062616C">
        <w:rPr>
          <w:sz w:val="24"/>
          <w:szCs w:val="24"/>
          <w:lang w:val="fr-FR"/>
        </w:rPr>
        <w:t xml:space="preserve"> L’indice de pente de roche est calculé par les formules suivantes :   </w:t>
      </w:r>
    </w:p>
    <w:p w:rsidR="0062616C" w:rsidRDefault="0062616C" w:rsidP="0062616C">
      <w:pPr>
        <w:tabs>
          <w:tab w:val="left" w:pos="1455"/>
        </w:tabs>
        <w:spacing w:line="360" w:lineRule="auto"/>
        <w:rPr>
          <w:rFonts w:asciiTheme="majorBidi" w:eastAsiaTheme="minorEastAsia" w:hAnsiTheme="majorBidi" w:cstheme="majorBidi"/>
          <w:sz w:val="24"/>
          <w:szCs w:val="24"/>
        </w:rPr>
      </w:pPr>
      <m:oMathPara>
        <m:oMathParaPr>
          <m:jc m:val="left"/>
        </m:oMathParaPr>
        <m:oMath>
          <m:r>
            <w:rPr>
              <w:rFonts w:ascii="Cambria Math" w:hAnsi="Cambria Math" w:cstheme="majorBidi"/>
              <w:sz w:val="24"/>
              <w:szCs w:val="24"/>
              <w:lang w:val="fr-FR"/>
            </w:rPr>
            <m:t xml:space="preserve">   </m:t>
          </m:r>
          <m:sSub>
            <m:sSubPr>
              <m:ctrlPr>
                <w:rPr>
                  <w:rFonts w:ascii="Cambria Math" w:hAnsi="Cambria Math" w:cstheme="majorBidi"/>
                  <w:i/>
                  <w:sz w:val="24"/>
                  <w:szCs w:val="24"/>
                </w:rPr>
              </m:ctrlPr>
            </m:sSubPr>
            <m:e>
              <m:r>
                <w:rPr>
                  <w:rFonts w:ascii="Cambria Math" w:hAnsi="Cambria Math" w:cstheme="majorBidi"/>
                  <w:sz w:val="24"/>
                  <w:szCs w:val="24"/>
                </w:rPr>
                <m:t>I</m:t>
              </m:r>
            </m:e>
            <m:sub>
              <m:r>
                <w:rPr>
                  <w:rFonts w:ascii="Cambria Math" w:hAnsi="Cambria Math" w:cstheme="majorBidi"/>
                  <w:sz w:val="24"/>
                  <w:szCs w:val="24"/>
                </w:rPr>
                <m:t>p</m:t>
              </m:r>
            </m:sub>
          </m:sSub>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1</m:t>
              </m:r>
            </m:num>
            <m:den>
              <m:rad>
                <m:radPr>
                  <m:degHide m:val="on"/>
                  <m:ctrlPr>
                    <w:rPr>
                      <w:rFonts w:ascii="Cambria Math" w:hAnsi="Cambria Math" w:cstheme="majorBidi"/>
                      <w:i/>
                      <w:sz w:val="24"/>
                      <w:szCs w:val="24"/>
                    </w:rPr>
                  </m:ctrlPr>
                </m:radPr>
                <m:deg/>
                <m:e>
                  <m:r>
                    <w:rPr>
                      <w:rFonts w:ascii="Cambria Math" w:hAnsi="Cambria Math" w:cstheme="majorBidi"/>
                      <w:sz w:val="24"/>
                      <w:szCs w:val="24"/>
                    </w:rPr>
                    <m:t>L</m:t>
                  </m:r>
                </m:e>
              </m:rad>
            </m:den>
          </m:f>
          <m:r>
            <w:rPr>
              <w:rFonts w:ascii="Cambria Math" w:hAnsi="Cambria Math" w:cstheme="majorBidi"/>
              <w:sz w:val="24"/>
              <w:szCs w:val="24"/>
            </w:rPr>
            <m:t>* Σ</m:t>
          </m:r>
          <m:rad>
            <m:radPr>
              <m:degHide m:val="on"/>
              <m:ctrlPr>
                <w:rPr>
                  <w:rFonts w:ascii="Cambria Math" w:hAnsi="Cambria Math" w:cstheme="majorBidi"/>
                  <w:i/>
                  <w:sz w:val="24"/>
                  <w:szCs w:val="24"/>
                </w:rPr>
              </m:ctrlPr>
            </m:radPr>
            <m:deg/>
            <m:e>
              <m:sSub>
                <m:sSubPr>
                  <m:ctrlPr>
                    <w:rPr>
                      <w:rFonts w:ascii="Cambria Math" w:hAnsi="Cambria Math" w:cstheme="majorBidi"/>
                      <w:i/>
                      <w:sz w:val="24"/>
                      <w:szCs w:val="24"/>
                    </w:rPr>
                  </m:ctrlPr>
                </m:sSubPr>
                <m:e>
                  <m:r>
                    <w:rPr>
                      <w:rFonts w:ascii="Cambria Math" w:hAnsi="Cambria Math" w:cstheme="majorBidi"/>
                      <w:sz w:val="24"/>
                      <w:szCs w:val="24"/>
                    </w:rPr>
                    <m:t>a</m:t>
                  </m:r>
                </m:e>
                <m:sub>
                  <m:r>
                    <w:rPr>
                      <w:rFonts w:ascii="Cambria Math" w:hAnsi="Cambria Math" w:cstheme="majorBidi"/>
                      <w:sz w:val="24"/>
                      <w:szCs w:val="24"/>
                    </w:rPr>
                    <m:t>i</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d</m:t>
                  </m:r>
                </m:e>
                <m:sub>
                  <m:r>
                    <w:rPr>
                      <w:rFonts w:ascii="Cambria Math" w:hAnsi="Cambria Math" w:cstheme="majorBidi"/>
                      <w:sz w:val="24"/>
                      <w:szCs w:val="24"/>
                    </w:rPr>
                    <m:t>i</m:t>
                  </m:r>
                </m:sub>
              </m:sSub>
            </m:e>
          </m:rad>
          <m:r>
            <w:rPr>
              <w:rFonts w:ascii="Cambria Math" w:hAnsi="Cambria Math" w:cstheme="majorBidi"/>
              <w:sz w:val="24"/>
              <w:szCs w:val="24"/>
            </w:rPr>
            <m:t xml:space="preserve">                                     où </m:t>
          </m:r>
          <m:sSub>
            <m:sSubPr>
              <m:ctrlPr>
                <w:rPr>
                  <w:rFonts w:ascii="Cambria Math" w:hAnsi="Cambria Math" w:cstheme="majorBidi"/>
                  <w:i/>
                  <w:sz w:val="24"/>
                  <w:szCs w:val="24"/>
                </w:rPr>
              </m:ctrlPr>
            </m:sSubPr>
            <m:e>
              <m:r>
                <w:rPr>
                  <w:rFonts w:ascii="Cambria Math" w:hAnsi="Cambria Math" w:cstheme="majorBidi"/>
                  <w:sz w:val="24"/>
                  <w:szCs w:val="24"/>
                </w:rPr>
                <m:t>I</m:t>
              </m:r>
            </m:e>
            <m:sub>
              <m:r>
                <w:rPr>
                  <w:rFonts w:ascii="Cambria Math" w:hAnsi="Cambria Math" w:cstheme="majorBidi"/>
                  <w:sz w:val="24"/>
                  <w:szCs w:val="24"/>
                </w:rPr>
                <m:t>p</m:t>
              </m:r>
            </m:sub>
          </m:sSub>
          <m:r>
            <w:rPr>
              <w:rFonts w:ascii="Cambria Math" w:hAnsi="Cambria Math" w:cstheme="majorBidi"/>
              <w:sz w:val="24"/>
              <w:szCs w:val="24"/>
            </w:rPr>
            <m:t xml:space="preserve">= </m:t>
          </m:r>
          <m:rad>
            <m:radPr>
              <m:degHide m:val="on"/>
              <m:ctrlPr>
                <w:rPr>
                  <w:rFonts w:ascii="Cambria Math" w:hAnsi="Cambria Math" w:cstheme="majorBidi"/>
                  <w:i/>
                  <w:sz w:val="24"/>
                  <w:szCs w:val="24"/>
                </w:rPr>
              </m:ctrlPr>
            </m:radPr>
            <m:deg/>
            <m:e>
              <m:f>
                <m:fPr>
                  <m:type m:val="skw"/>
                  <m:ctrlPr>
                    <w:rPr>
                      <w:rFonts w:ascii="Cambria Math" w:hAnsi="Cambria Math" w:cstheme="majorBidi"/>
                      <w:i/>
                      <w:sz w:val="24"/>
                      <w:szCs w:val="24"/>
                    </w:rPr>
                  </m:ctrlPr>
                </m:fPr>
                <m:num>
                  <m:r>
                    <w:rPr>
                      <w:rFonts w:ascii="Cambria Math" w:hAnsi="Cambria Math" w:cstheme="majorBidi"/>
                      <w:sz w:val="24"/>
                      <w:szCs w:val="24"/>
                    </w:rPr>
                    <m:t>08</m:t>
                  </m:r>
                </m:num>
                <m:den>
                  <m:sSub>
                    <m:sSubPr>
                      <m:ctrlPr>
                        <w:rPr>
                          <w:rFonts w:ascii="Cambria Math" w:hAnsi="Cambria Math" w:cstheme="majorBidi"/>
                          <w:i/>
                          <w:sz w:val="24"/>
                          <w:szCs w:val="24"/>
                        </w:rPr>
                      </m:ctrlPr>
                    </m:sSubPr>
                    <m:e>
                      <m:r>
                        <w:rPr>
                          <w:rFonts w:ascii="Cambria Math" w:hAnsi="Cambria Math" w:cstheme="majorBidi"/>
                          <w:sz w:val="24"/>
                          <w:szCs w:val="24"/>
                        </w:rPr>
                        <m:t>I</m:t>
                      </m:r>
                    </m:e>
                    <m:sub>
                      <m:r>
                        <w:rPr>
                          <w:rFonts w:ascii="Cambria Math" w:hAnsi="Cambria Math" w:cstheme="majorBidi"/>
                          <w:sz w:val="24"/>
                          <w:szCs w:val="24"/>
                        </w:rPr>
                        <m:t>g</m:t>
                      </m:r>
                    </m:sub>
                  </m:sSub>
                </m:den>
              </m:f>
            </m:e>
          </m:rad>
        </m:oMath>
      </m:oMathPara>
    </w:p>
    <w:p w:rsidR="0062616C" w:rsidRPr="0062616C" w:rsidRDefault="0062616C" w:rsidP="0062616C">
      <w:pPr>
        <w:spacing w:line="360" w:lineRule="auto"/>
        <w:jc w:val="both"/>
        <w:rPr>
          <w:sz w:val="24"/>
          <w:szCs w:val="24"/>
          <w:lang w:val="fr-FR"/>
        </w:rPr>
      </w:pPr>
      <w:r w:rsidRPr="0062616C">
        <w:rPr>
          <w:sz w:val="24"/>
          <w:szCs w:val="24"/>
          <w:lang w:val="fr-FR"/>
        </w:rPr>
        <w:t xml:space="preserve">  Avec : </w:t>
      </w:r>
    </w:p>
    <w:p w:rsidR="0062616C" w:rsidRPr="0062616C" w:rsidRDefault="0062616C" w:rsidP="0062616C">
      <w:pPr>
        <w:spacing w:line="360" w:lineRule="auto"/>
        <w:jc w:val="both"/>
        <w:rPr>
          <w:sz w:val="24"/>
          <w:szCs w:val="24"/>
          <w:lang w:val="fr-FR"/>
        </w:rPr>
      </w:pPr>
      <w:r w:rsidRPr="0062616C">
        <w:rPr>
          <w:sz w:val="24"/>
          <w:szCs w:val="24"/>
          <w:lang w:val="fr-FR"/>
        </w:rPr>
        <w:t xml:space="preserve">                 </w:t>
      </w:r>
      <w:proofErr w:type="spellStart"/>
      <w:r w:rsidRPr="0062616C">
        <w:rPr>
          <w:sz w:val="24"/>
          <w:szCs w:val="24"/>
          <w:lang w:val="fr-FR"/>
        </w:rPr>
        <w:t>Ig</w:t>
      </w:r>
      <w:proofErr w:type="spellEnd"/>
      <w:r w:rsidRPr="0062616C">
        <w:rPr>
          <w:sz w:val="24"/>
          <w:szCs w:val="24"/>
          <w:lang w:val="fr-FR"/>
        </w:rPr>
        <w:t> : Indice de pente globale.</w:t>
      </w:r>
    </w:p>
    <w:p w:rsidR="0062616C" w:rsidRPr="0062616C" w:rsidRDefault="0062616C" w:rsidP="0062616C">
      <w:pPr>
        <w:spacing w:line="360" w:lineRule="auto"/>
        <w:jc w:val="both"/>
        <w:rPr>
          <w:sz w:val="24"/>
          <w:szCs w:val="24"/>
          <w:lang w:val="fr-FR"/>
        </w:rPr>
      </w:pPr>
      <w:r w:rsidRPr="0062616C">
        <w:rPr>
          <w:sz w:val="24"/>
          <w:szCs w:val="24"/>
          <w:lang w:val="fr-FR"/>
        </w:rPr>
        <w:t xml:space="preserve">                 </w:t>
      </w:r>
      <w:proofErr w:type="spellStart"/>
      <w:r w:rsidRPr="0062616C">
        <w:rPr>
          <w:sz w:val="24"/>
          <w:szCs w:val="24"/>
          <w:lang w:val="fr-FR"/>
        </w:rPr>
        <w:t>Ip</w:t>
      </w:r>
      <w:proofErr w:type="spellEnd"/>
      <w:r w:rsidRPr="0062616C">
        <w:rPr>
          <w:sz w:val="24"/>
          <w:szCs w:val="24"/>
          <w:lang w:val="fr-FR"/>
        </w:rPr>
        <w:t> : Indice de pente de roche.</w:t>
      </w:r>
    </w:p>
    <w:p w:rsidR="0062616C" w:rsidRPr="0062616C" w:rsidRDefault="0062616C" w:rsidP="0062616C">
      <w:pPr>
        <w:spacing w:line="360" w:lineRule="auto"/>
        <w:jc w:val="both"/>
        <w:rPr>
          <w:sz w:val="24"/>
          <w:szCs w:val="24"/>
          <w:lang w:val="fr-FR"/>
        </w:rPr>
      </w:pPr>
      <w:r w:rsidRPr="0062616C">
        <w:rPr>
          <w:sz w:val="24"/>
          <w:szCs w:val="24"/>
          <w:lang w:val="fr-FR"/>
        </w:rPr>
        <w:t xml:space="preserve">                 L : longueur du rectangle équivalent.</w:t>
      </w:r>
    </w:p>
    <w:p w:rsidR="0062616C" w:rsidRPr="0062616C" w:rsidRDefault="0062616C" w:rsidP="0062616C">
      <w:pPr>
        <w:spacing w:line="360" w:lineRule="auto"/>
        <w:jc w:val="both"/>
        <w:rPr>
          <w:sz w:val="24"/>
          <w:szCs w:val="24"/>
          <w:lang w:val="fr-FR"/>
        </w:rPr>
      </w:pPr>
      <w:r w:rsidRPr="0062616C">
        <w:rPr>
          <w:sz w:val="24"/>
          <w:szCs w:val="24"/>
          <w:lang w:val="fr-FR"/>
        </w:rPr>
        <w:t xml:space="preserve">                 A</w:t>
      </w:r>
      <w:r w:rsidRPr="0062616C">
        <w:rPr>
          <w:sz w:val="24"/>
          <w:szCs w:val="24"/>
          <w:vertAlign w:val="subscript"/>
          <w:lang w:val="fr-FR"/>
        </w:rPr>
        <w:t>i</w:t>
      </w:r>
      <w:r w:rsidRPr="0062616C">
        <w:rPr>
          <w:sz w:val="24"/>
          <w:szCs w:val="24"/>
          <w:lang w:val="fr-FR"/>
        </w:rPr>
        <w:t xml:space="preserve"> : surface partielle entre deux courbes de niveau par rapport au  totale. ∑ Ai              </w:t>
      </w:r>
    </w:p>
    <w:p w:rsidR="0062616C" w:rsidRDefault="0062616C" w:rsidP="0062616C">
      <w:pPr>
        <w:spacing w:line="360" w:lineRule="auto"/>
        <w:jc w:val="both"/>
        <w:rPr>
          <w:sz w:val="24"/>
          <w:szCs w:val="24"/>
          <w:lang w:val="fr-FR"/>
        </w:rPr>
      </w:pPr>
      <w:r w:rsidRPr="0062616C">
        <w:rPr>
          <w:sz w:val="24"/>
          <w:szCs w:val="24"/>
          <w:lang w:val="fr-FR"/>
        </w:rPr>
        <w:t xml:space="preserve">                  </w:t>
      </w:r>
      <w:proofErr w:type="gramStart"/>
      <w:r w:rsidRPr="0062616C">
        <w:rPr>
          <w:sz w:val="24"/>
          <w:szCs w:val="24"/>
          <w:lang w:val="fr-FR"/>
        </w:rPr>
        <w:t>b</w:t>
      </w:r>
      <w:r w:rsidRPr="0062616C">
        <w:rPr>
          <w:sz w:val="24"/>
          <w:szCs w:val="24"/>
          <w:vertAlign w:val="subscript"/>
          <w:lang w:val="fr-FR"/>
        </w:rPr>
        <w:t>i</w:t>
      </w:r>
      <w:proofErr w:type="gramEnd"/>
      <w:r w:rsidRPr="0062616C">
        <w:rPr>
          <w:sz w:val="24"/>
          <w:szCs w:val="24"/>
          <w:lang w:val="fr-FR"/>
        </w:rPr>
        <w:t> : l’équidistance entre deux courbe de niveaux.</w:t>
      </w:r>
    </w:p>
    <w:p w:rsidR="0062616C" w:rsidRDefault="00DE1805" w:rsidP="0062616C">
      <w:pPr>
        <w:spacing w:line="360" w:lineRule="auto"/>
        <w:jc w:val="both"/>
        <w:rPr>
          <w:sz w:val="24"/>
          <w:lang w:val="fr-FR"/>
        </w:rPr>
      </w:pPr>
      <w:r>
        <w:rPr>
          <w:sz w:val="24"/>
          <w:lang w:val="fr-FR"/>
        </w:rPr>
        <w:lastRenderedPageBreak/>
        <w:t>Nous obtenons :</w:t>
      </w:r>
    </w:p>
    <w:p w:rsidR="00525D66" w:rsidRPr="00525D66" w:rsidRDefault="00111C3C" w:rsidP="00525D66">
      <w:pPr>
        <w:spacing w:line="360" w:lineRule="auto"/>
        <w:jc w:val="both"/>
        <w:rPr>
          <w:b/>
          <w:sz w:val="24"/>
          <w:szCs w:val="24"/>
          <w:lang w:val="fr-FR"/>
        </w:rPr>
      </w:pPr>
      <m:oMathPara>
        <m:oMathParaPr>
          <m:jc m:val="left"/>
        </m:oMathParaPr>
        <m:oMath>
          <m:sSub>
            <m:sSubPr>
              <m:ctrlPr>
                <w:rPr>
                  <w:rFonts w:ascii="Cambria Math" w:hAnsi="Cambria Math"/>
                  <w:i/>
                  <w:sz w:val="24"/>
                  <w:szCs w:val="24"/>
                  <w:lang w:val="fr-FR"/>
                </w:rPr>
              </m:ctrlPr>
            </m:sSubPr>
            <m:e>
              <m:r>
                <w:rPr>
                  <w:rFonts w:ascii="Cambria Math" w:hAnsi="Cambria Math"/>
                  <w:sz w:val="24"/>
                  <w:szCs w:val="24"/>
                  <w:lang w:val="fr-FR"/>
                </w:rPr>
                <m:t>I</m:t>
              </m:r>
            </m:e>
            <m:sub>
              <m:r>
                <w:rPr>
                  <w:rFonts w:ascii="Cambria Math" w:hAnsi="Cambria Math"/>
                  <w:sz w:val="24"/>
                  <w:szCs w:val="24"/>
                  <w:lang w:val="fr-FR"/>
                </w:rPr>
                <m:t>p</m:t>
              </m:r>
            </m:sub>
          </m:sSub>
          <m:r>
            <w:rPr>
              <w:rFonts w:ascii="Cambria Math" w:hAnsi="Cambria Math"/>
              <w:sz w:val="24"/>
              <w:szCs w:val="24"/>
              <w:lang w:val="fr-FR"/>
            </w:rPr>
            <m:t xml:space="preserve">= </m:t>
          </m:r>
          <m:rad>
            <m:radPr>
              <m:degHide m:val="on"/>
              <m:ctrlPr>
                <w:rPr>
                  <w:rFonts w:ascii="Cambria Math" w:hAnsi="Cambria Math"/>
                  <w:i/>
                  <w:sz w:val="24"/>
                  <w:szCs w:val="24"/>
                  <w:lang w:val="fr-FR"/>
                </w:rPr>
              </m:ctrlPr>
            </m:radPr>
            <m:deg/>
            <m:e>
              <m:f>
                <m:fPr>
                  <m:ctrlPr>
                    <w:rPr>
                      <w:rFonts w:ascii="Cambria Math" w:hAnsi="Cambria Math"/>
                      <w:i/>
                      <w:sz w:val="24"/>
                      <w:szCs w:val="24"/>
                      <w:lang w:val="fr-FR"/>
                    </w:rPr>
                  </m:ctrlPr>
                </m:fPr>
                <m:num>
                  <m:r>
                    <w:rPr>
                      <w:rFonts w:ascii="Cambria Math" w:hAnsi="Cambria Math"/>
                      <w:sz w:val="24"/>
                      <w:szCs w:val="24"/>
                      <w:lang w:val="fr-FR"/>
                    </w:rPr>
                    <m:t>4.83</m:t>
                  </m:r>
                </m:num>
                <m:den>
                  <m:r>
                    <w:rPr>
                      <w:rFonts w:ascii="Cambria Math" w:hAnsi="Cambria Math"/>
                      <w:sz w:val="24"/>
                      <w:szCs w:val="24"/>
                      <w:lang w:val="fr-FR"/>
                    </w:rPr>
                    <m:t>24.08</m:t>
                  </m:r>
                </m:den>
              </m:f>
            </m:e>
          </m:rad>
          <m:r>
            <w:rPr>
              <w:rFonts w:ascii="Cambria Math" w:hAnsi="Cambria Math"/>
              <w:sz w:val="24"/>
              <w:szCs w:val="24"/>
              <w:lang w:val="fr-FR"/>
            </w:rPr>
            <m:t>=</m:t>
          </m:r>
          <m:r>
            <m:rPr>
              <m:sty m:val="bi"/>
            </m:rPr>
            <w:rPr>
              <w:rFonts w:ascii="Cambria Math" w:hAnsi="Cambria Math"/>
              <w:sz w:val="24"/>
              <w:szCs w:val="24"/>
              <w:lang w:val="fr-FR"/>
            </w:rPr>
            <m:t>0.447 m/Km</m:t>
          </m:r>
        </m:oMath>
      </m:oMathPara>
    </w:p>
    <w:p w:rsidR="00DE1805" w:rsidRDefault="00DE1805" w:rsidP="00DE1805">
      <w:pPr>
        <w:pStyle w:val="Paragraphedeliste"/>
        <w:tabs>
          <w:tab w:val="left" w:pos="1455"/>
        </w:tabs>
        <w:spacing w:after="0" w:line="360" w:lineRule="auto"/>
        <w:rPr>
          <w:rFonts w:asciiTheme="majorBidi" w:eastAsiaTheme="minorEastAsia" w:hAnsiTheme="majorBidi" w:cstheme="majorBidi"/>
          <w:sz w:val="24"/>
          <w:szCs w:val="24"/>
        </w:rPr>
      </w:pPr>
      <w:r>
        <w:rPr>
          <w:rFonts w:asciiTheme="majorBidi" w:eastAsiaTheme="minorEastAsia" w:hAnsiTheme="majorBidi" w:cstheme="majorBidi"/>
          <w:sz w:val="24"/>
          <w:szCs w:val="24"/>
        </w:rPr>
        <w:t xml:space="preserve"> </w:t>
      </w:r>
    </w:p>
    <w:p w:rsidR="003B04B7" w:rsidRDefault="005A681C" w:rsidP="003B04B7">
      <w:pPr>
        <w:tabs>
          <w:tab w:val="left" w:pos="1455"/>
        </w:tabs>
        <w:spacing w:line="360" w:lineRule="auto"/>
        <w:rPr>
          <w:b/>
          <w:bCs/>
          <w:position w:val="-24"/>
          <w:sz w:val="24"/>
          <w:szCs w:val="24"/>
        </w:rPr>
      </w:pPr>
      <w:r>
        <w:rPr>
          <w:rFonts w:asciiTheme="majorBidi" w:eastAsiaTheme="minorEastAsia" w:hAnsiTheme="majorBidi" w:cstheme="majorBidi"/>
          <w:b/>
          <w:bCs/>
          <w:sz w:val="24"/>
          <w:szCs w:val="24"/>
        </w:rPr>
        <w:t>I.8.</w:t>
      </w:r>
      <w:r w:rsidR="003B04B7" w:rsidRPr="00525D66">
        <w:rPr>
          <w:rFonts w:asciiTheme="majorBidi" w:eastAsiaTheme="minorEastAsia" w:hAnsiTheme="majorBidi" w:cstheme="majorBidi"/>
          <w:b/>
          <w:bCs/>
          <w:sz w:val="24"/>
          <w:szCs w:val="24"/>
        </w:rPr>
        <w:t xml:space="preserve">Le </w:t>
      </w:r>
      <w:proofErr w:type="spellStart"/>
      <w:r w:rsidR="003B04B7" w:rsidRPr="00525D66">
        <w:rPr>
          <w:rFonts w:asciiTheme="majorBidi" w:eastAsiaTheme="minorEastAsia" w:hAnsiTheme="majorBidi" w:cstheme="majorBidi"/>
          <w:b/>
          <w:bCs/>
          <w:sz w:val="24"/>
          <w:szCs w:val="24"/>
        </w:rPr>
        <w:t>réseau</w:t>
      </w:r>
      <w:proofErr w:type="spellEnd"/>
      <w:r w:rsidR="003B04B7" w:rsidRPr="00525D66">
        <w:rPr>
          <w:rFonts w:asciiTheme="majorBidi" w:eastAsiaTheme="minorEastAsia" w:hAnsiTheme="majorBidi" w:cstheme="majorBidi"/>
          <w:b/>
          <w:bCs/>
          <w:sz w:val="24"/>
          <w:szCs w:val="24"/>
        </w:rPr>
        <w:t xml:space="preserve"> </w:t>
      </w:r>
      <w:proofErr w:type="spellStart"/>
      <w:r w:rsidR="003B04B7" w:rsidRPr="00525D66">
        <w:rPr>
          <w:rFonts w:asciiTheme="majorBidi" w:eastAsiaTheme="minorEastAsia" w:hAnsiTheme="majorBidi" w:cstheme="majorBidi"/>
          <w:b/>
          <w:bCs/>
          <w:sz w:val="24"/>
          <w:szCs w:val="24"/>
        </w:rPr>
        <w:t>hydrographique</w:t>
      </w:r>
      <w:proofErr w:type="spellEnd"/>
      <w:r w:rsidR="003B04B7" w:rsidRPr="00525D66">
        <w:rPr>
          <w:rFonts w:asciiTheme="majorBidi" w:eastAsiaTheme="minorEastAsia" w:hAnsiTheme="majorBidi" w:cstheme="majorBidi"/>
          <w:b/>
          <w:bCs/>
          <w:sz w:val="24"/>
          <w:szCs w:val="24"/>
        </w:rPr>
        <w:t>:</w:t>
      </w:r>
      <w:r w:rsidR="003B04B7" w:rsidRPr="00525D66">
        <w:rPr>
          <w:b/>
          <w:bCs/>
          <w:position w:val="-24"/>
          <w:sz w:val="24"/>
          <w:szCs w:val="24"/>
        </w:rPr>
        <w:t xml:space="preserve"> </w:t>
      </w:r>
    </w:p>
    <w:p w:rsidR="001926FB" w:rsidRDefault="001926FB" w:rsidP="001926FB">
      <w:pPr>
        <w:tabs>
          <w:tab w:val="left" w:pos="1455"/>
        </w:tabs>
        <w:spacing w:line="360" w:lineRule="auto"/>
        <w:rPr>
          <w:b/>
          <w:bCs/>
          <w:position w:val="-24"/>
          <w:sz w:val="24"/>
          <w:szCs w:val="24"/>
        </w:rPr>
      </w:pPr>
      <w:r>
        <w:rPr>
          <w:b/>
          <w:bCs/>
          <w:noProof/>
          <w:position w:val="-24"/>
          <w:sz w:val="24"/>
          <w:szCs w:val="24"/>
          <w:lang w:val="fr-FR"/>
        </w:rPr>
        <w:drawing>
          <wp:inline distT="0" distB="0" distL="0" distR="0">
            <wp:extent cx="5381625" cy="3990975"/>
            <wp:effectExtent l="1905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srcRect l="4132" t="3456" r="2479"/>
                    <a:stretch>
                      <a:fillRect/>
                    </a:stretch>
                  </pic:blipFill>
                  <pic:spPr bwMode="auto">
                    <a:xfrm>
                      <a:off x="0" y="0"/>
                      <a:ext cx="5381625" cy="3990975"/>
                    </a:xfrm>
                    <a:prstGeom prst="rect">
                      <a:avLst/>
                    </a:prstGeom>
                    <a:noFill/>
                    <a:ln w="9525">
                      <a:noFill/>
                      <a:miter lim="800000"/>
                      <a:headEnd/>
                      <a:tailEnd/>
                    </a:ln>
                  </pic:spPr>
                </pic:pic>
              </a:graphicData>
            </a:graphic>
          </wp:inline>
        </w:drawing>
      </w:r>
    </w:p>
    <w:p w:rsidR="003B04B7" w:rsidRPr="00211988" w:rsidRDefault="005E12EB" w:rsidP="00211988">
      <w:pPr>
        <w:tabs>
          <w:tab w:val="left" w:pos="1455"/>
        </w:tabs>
        <w:spacing w:line="360" w:lineRule="auto"/>
        <w:jc w:val="center"/>
        <w:rPr>
          <w:b/>
          <w:bCs/>
          <w:position w:val="-24"/>
          <w:sz w:val="24"/>
          <w:szCs w:val="24"/>
          <w:lang w:val="fr-FR"/>
        </w:rPr>
      </w:pPr>
      <w:r w:rsidRPr="004D4FA7">
        <w:rPr>
          <w:b/>
          <w:bCs/>
          <w:position w:val="-24"/>
          <w:sz w:val="24"/>
          <w:szCs w:val="24"/>
          <w:lang w:val="fr-FR"/>
        </w:rPr>
        <w:t>Fig</w:t>
      </w:r>
      <w:r w:rsidR="001926FB">
        <w:rPr>
          <w:b/>
          <w:bCs/>
          <w:position w:val="-24"/>
          <w:sz w:val="24"/>
          <w:szCs w:val="24"/>
          <w:lang w:val="fr-FR"/>
        </w:rPr>
        <w:t>ure</w:t>
      </w:r>
      <w:r w:rsidRPr="004D4FA7">
        <w:rPr>
          <w:b/>
          <w:bCs/>
          <w:position w:val="-24"/>
          <w:sz w:val="24"/>
          <w:szCs w:val="24"/>
          <w:lang w:val="fr-FR"/>
        </w:rPr>
        <w:t xml:space="preserve"> n</w:t>
      </w:r>
      <w:r w:rsidRPr="004D4FA7">
        <w:rPr>
          <w:b/>
          <w:bCs/>
          <w:position w:val="-24"/>
          <w:sz w:val="24"/>
          <w:szCs w:val="24"/>
          <w:vertAlign w:val="superscript"/>
          <w:lang w:val="fr-FR"/>
        </w:rPr>
        <w:t>°</w:t>
      </w:r>
      <w:r w:rsidRPr="004D4FA7">
        <w:rPr>
          <w:b/>
          <w:bCs/>
          <w:position w:val="-24"/>
          <w:sz w:val="24"/>
          <w:szCs w:val="24"/>
          <w:lang w:val="fr-FR"/>
        </w:rPr>
        <w:t>06: Le réseau hydrographique</w:t>
      </w:r>
    </w:p>
    <w:p w:rsidR="00E50525" w:rsidRDefault="005A681C" w:rsidP="00E50525">
      <w:pPr>
        <w:pStyle w:val="Titre1"/>
      </w:pPr>
      <w:r>
        <w:t>I.9.</w:t>
      </w:r>
      <w:r w:rsidR="00E50525" w:rsidRPr="00A56ED3">
        <w:t>Les caractéristiques du réseau hydrographique :</w:t>
      </w:r>
    </w:p>
    <w:p w:rsidR="00E50525" w:rsidRPr="00E50525" w:rsidRDefault="00E50525" w:rsidP="00E50525">
      <w:pPr>
        <w:rPr>
          <w:lang w:val="fr-FR"/>
        </w:rPr>
      </w:pPr>
    </w:p>
    <w:p w:rsidR="00E50525" w:rsidRPr="00A56ED3" w:rsidRDefault="00E50525" w:rsidP="00E50525">
      <w:pPr>
        <w:pStyle w:val="Titre1"/>
      </w:pPr>
      <w:bookmarkStart w:id="2" w:name="_Toc10454797"/>
      <w:bookmarkStart w:id="3" w:name="_Toc10522138"/>
      <w:r>
        <w:t xml:space="preserve"> </w:t>
      </w:r>
      <w:r w:rsidR="005A681C">
        <w:t>I.9.1.</w:t>
      </w:r>
      <w:r>
        <w:t xml:space="preserve">Densité de drainage </w:t>
      </w:r>
      <w:proofErr w:type="gramStart"/>
      <w:r>
        <w:t>( D</w:t>
      </w:r>
      <w:r>
        <w:rPr>
          <w:vertAlign w:val="subscript"/>
        </w:rPr>
        <w:t>d</w:t>
      </w:r>
      <w:proofErr w:type="gramEnd"/>
      <w:r w:rsidRPr="00A56ED3">
        <w:t>) :</w:t>
      </w:r>
      <w:bookmarkEnd w:id="2"/>
      <w:bookmarkEnd w:id="3"/>
    </w:p>
    <w:p w:rsidR="00E50525" w:rsidRDefault="00E50525" w:rsidP="00E50525">
      <w:pPr>
        <w:spacing w:line="360" w:lineRule="auto"/>
        <w:jc w:val="both"/>
        <w:rPr>
          <w:sz w:val="24"/>
          <w:szCs w:val="24"/>
          <w:lang w:val="fr-FR"/>
        </w:rPr>
      </w:pPr>
      <w:r w:rsidRPr="00E50525">
        <w:rPr>
          <w:sz w:val="24"/>
          <w:szCs w:val="24"/>
          <w:lang w:val="fr-FR"/>
        </w:rPr>
        <w:t xml:space="preserve">         La den</w:t>
      </w:r>
      <w:r>
        <w:rPr>
          <w:sz w:val="24"/>
          <w:szCs w:val="24"/>
          <w:lang w:val="fr-FR"/>
        </w:rPr>
        <w:t xml:space="preserve">sité de drainage peut donner une idée générale sur </w:t>
      </w:r>
      <w:r w:rsidRPr="00E50525">
        <w:rPr>
          <w:sz w:val="24"/>
          <w:szCs w:val="24"/>
          <w:lang w:val="fr-FR"/>
        </w:rPr>
        <w:t xml:space="preserve">la lithologie du bassin versant </w:t>
      </w:r>
      <w:r>
        <w:rPr>
          <w:sz w:val="24"/>
          <w:szCs w:val="24"/>
          <w:lang w:val="fr-FR"/>
        </w:rPr>
        <w:t xml:space="preserve">en plus </w:t>
      </w:r>
      <w:r w:rsidRPr="00E50525">
        <w:rPr>
          <w:sz w:val="24"/>
          <w:szCs w:val="24"/>
          <w:lang w:val="fr-FR"/>
        </w:rPr>
        <w:t xml:space="preserve"> permet de comparer l’écoulement superficiel au niveau de plusieurs bassins.  Elle est donnée par la relation suivante :</w:t>
      </w:r>
    </w:p>
    <w:p w:rsidR="00E50525" w:rsidRDefault="00E50525" w:rsidP="00E50525">
      <w:pPr>
        <w:spacing w:line="360" w:lineRule="auto"/>
        <w:jc w:val="both"/>
        <w:rPr>
          <w:sz w:val="24"/>
          <w:szCs w:val="24"/>
        </w:rPr>
      </w:pPr>
      <w:r w:rsidRPr="008E4937">
        <w:rPr>
          <w:position w:val="-24"/>
          <w:sz w:val="24"/>
          <w:szCs w:val="24"/>
        </w:rPr>
        <w:object w:dxaOrig="1200" w:dyaOrig="960">
          <v:shape id="_x0000_i1028" type="#_x0000_t75" style="width:83.25pt;height:48pt" o:ole="">
            <v:imagedata r:id="rId19" o:title=""/>
          </v:shape>
          <o:OLEObject Type="Embed" ProgID="Equation.3" ShapeID="_x0000_i1028" DrawAspect="Content" ObjectID="_1261612429" r:id="rId20"/>
        </w:object>
      </w:r>
    </w:p>
    <w:p w:rsidR="00E50525" w:rsidRPr="00337DBD" w:rsidRDefault="00E50525" w:rsidP="00E50525">
      <w:pPr>
        <w:spacing w:line="360" w:lineRule="auto"/>
        <w:jc w:val="both"/>
        <w:rPr>
          <w:sz w:val="24"/>
          <w:szCs w:val="24"/>
          <w:lang w:val="fr-FR"/>
        </w:rPr>
      </w:pPr>
      <w:r w:rsidRPr="00337DBD">
        <w:rPr>
          <w:sz w:val="24"/>
          <w:szCs w:val="24"/>
          <w:lang w:val="fr-FR"/>
        </w:rPr>
        <w:t>Tel que:</w:t>
      </w:r>
    </w:p>
    <w:p w:rsidR="00E50525" w:rsidRPr="00E50525" w:rsidRDefault="00E50525" w:rsidP="00E50525">
      <w:pPr>
        <w:spacing w:line="360" w:lineRule="auto"/>
        <w:jc w:val="both"/>
        <w:rPr>
          <w:sz w:val="24"/>
          <w:szCs w:val="24"/>
          <w:lang w:val="fr-FR"/>
        </w:rPr>
      </w:pPr>
      <w:r w:rsidRPr="00E50525">
        <w:rPr>
          <w:sz w:val="24"/>
          <w:szCs w:val="24"/>
          <w:lang w:val="fr-FR"/>
        </w:rPr>
        <w:t>L</w:t>
      </w:r>
      <w:r w:rsidRPr="00E50525">
        <w:rPr>
          <w:sz w:val="24"/>
          <w:szCs w:val="24"/>
          <w:vertAlign w:val="subscript"/>
          <w:lang w:val="fr-FR"/>
        </w:rPr>
        <w:t xml:space="preserve">i </w:t>
      </w:r>
      <w:r w:rsidRPr="00E50525">
        <w:rPr>
          <w:sz w:val="24"/>
          <w:szCs w:val="24"/>
          <w:lang w:val="fr-FR"/>
        </w:rPr>
        <w:t>: longueur des talwegs (en Km)</w:t>
      </w:r>
    </w:p>
    <w:p w:rsidR="00E50525" w:rsidRDefault="00E50525" w:rsidP="00E50525">
      <w:pPr>
        <w:spacing w:line="360" w:lineRule="auto"/>
        <w:jc w:val="both"/>
        <w:rPr>
          <w:sz w:val="24"/>
          <w:szCs w:val="24"/>
          <w:lang w:val="fr-FR"/>
        </w:rPr>
      </w:pPr>
      <w:r>
        <w:rPr>
          <w:sz w:val="24"/>
          <w:szCs w:val="24"/>
          <w:lang w:val="fr-FR"/>
        </w:rPr>
        <w:t>A : superficie du bassin (en Km</w:t>
      </w:r>
      <w:r>
        <w:rPr>
          <w:sz w:val="24"/>
          <w:szCs w:val="24"/>
          <w:vertAlign w:val="superscript"/>
          <w:lang w:val="fr-FR"/>
        </w:rPr>
        <w:t>2</w:t>
      </w:r>
      <w:r>
        <w:rPr>
          <w:sz w:val="24"/>
          <w:szCs w:val="24"/>
          <w:lang w:val="fr-FR"/>
        </w:rPr>
        <w:t>)</w:t>
      </w:r>
    </w:p>
    <w:p w:rsidR="008445A1" w:rsidRPr="008445A1" w:rsidRDefault="00111C3C" w:rsidP="003B04B7">
      <w:pPr>
        <w:spacing w:line="360" w:lineRule="auto"/>
        <w:jc w:val="center"/>
        <w:rPr>
          <w:sz w:val="24"/>
          <w:szCs w:val="24"/>
          <w:lang w:val="fr-FR"/>
        </w:rPr>
      </w:pPr>
      <m:oMathPara>
        <m:oMathParaPr>
          <m:jc m:val="left"/>
        </m:oMathParaPr>
        <m:oMath>
          <m:sSub>
            <m:sSubPr>
              <m:ctrlPr>
                <w:rPr>
                  <w:rFonts w:ascii="Cambria Math" w:hAnsi="Cambria Math"/>
                  <w:i/>
                  <w:sz w:val="24"/>
                  <w:szCs w:val="24"/>
                  <w:lang w:val="fr-FR"/>
                </w:rPr>
              </m:ctrlPr>
            </m:sSubPr>
            <m:e>
              <m:r>
                <w:rPr>
                  <w:rFonts w:ascii="Cambria Math" w:hAnsi="Cambria Math"/>
                  <w:sz w:val="24"/>
                  <w:szCs w:val="24"/>
                  <w:lang w:val="fr-FR"/>
                </w:rPr>
                <m:t>D</m:t>
              </m:r>
            </m:e>
            <m:sub>
              <m:r>
                <w:rPr>
                  <w:rFonts w:ascii="Cambria Math" w:hAnsi="Cambria Math"/>
                  <w:sz w:val="24"/>
                  <w:szCs w:val="24"/>
                  <w:lang w:val="fr-FR"/>
                </w:rPr>
                <m:t>d</m:t>
              </m:r>
            </m:sub>
          </m:sSub>
          <m:r>
            <w:rPr>
              <w:rFonts w:ascii="Cambria Math" w:hAnsi="Cambria Math"/>
              <w:sz w:val="24"/>
              <w:szCs w:val="24"/>
              <w:lang w:val="fr-FR"/>
            </w:rPr>
            <m:t>=</m:t>
          </m:r>
          <m:f>
            <m:fPr>
              <m:ctrlPr>
                <w:rPr>
                  <w:rFonts w:ascii="Cambria Math" w:hAnsi="Cambria Math"/>
                  <w:i/>
                  <w:sz w:val="24"/>
                  <w:szCs w:val="24"/>
                  <w:lang w:val="fr-FR"/>
                </w:rPr>
              </m:ctrlPr>
            </m:fPr>
            <m:num>
              <m:r>
                <w:rPr>
                  <w:rFonts w:ascii="Cambria Math" w:hAnsi="Cambria Math"/>
                  <w:sz w:val="24"/>
                  <w:szCs w:val="24"/>
                  <w:lang w:val="fr-FR"/>
                </w:rPr>
                <m:t>62.54</m:t>
              </m:r>
            </m:num>
            <m:den>
              <m:r>
                <w:rPr>
                  <w:rFonts w:ascii="Cambria Math" w:hAnsi="Cambria Math"/>
                  <w:sz w:val="24"/>
                  <w:szCs w:val="24"/>
                  <w:lang w:val="fr-FR"/>
                </w:rPr>
                <m:t>261.5</m:t>
              </m:r>
            </m:den>
          </m:f>
          <m:r>
            <w:rPr>
              <w:rFonts w:ascii="Cambria Math" w:hAnsi="Cambria Math"/>
              <w:sz w:val="24"/>
              <w:szCs w:val="24"/>
              <w:lang w:val="fr-FR"/>
            </w:rPr>
            <m:t>=</m:t>
          </m:r>
          <m:r>
            <m:rPr>
              <m:sty m:val="bi"/>
            </m:rPr>
            <w:rPr>
              <w:rFonts w:ascii="Cambria Math" w:hAnsi="Cambria Math"/>
              <w:sz w:val="24"/>
              <w:szCs w:val="24"/>
              <w:lang w:val="fr-FR"/>
            </w:rPr>
            <m:t>0.24 Km/</m:t>
          </m:r>
          <m:sSup>
            <m:sSupPr>
              <m:ctrlPr>
                <w:rPr>
                  <w:rFonts w:ascii="Cambria Math" w:hAnsi="Cambria Math"/>
                  <w:b/>
                  <w:bCs/>
                  <w:i/>
                  <w:sz w:val="24"/>
                  <w:szCs w:val="24"/>
                  <w:lang w:val="fr-FR"/>
                </w:rPr>
              </m:ctrlPr>
            </m:sSupPr>
            <m:e>
              <m:r>
                <m:rPr>
                  <m:sty m:val="bi"/>
                </m:rPr>
                <w:rPr>
                  <w:rFonts w:ascii="Cambria Math" w:hAnsi="Cambria Math"/>
                  <w:sz w:val="24"/>
                  <w:szCs w:val="24"/>
                  <w:lang w:val="fr-FR"/>
                </w:rPr>
                <m:t>Km</m:t>
              </m:r>
            </m:e>
            <m:sup>
              <m:r>
                <m:rPr>
                  <m:sty m:val="bi"/>
                </m:rPr>
                <w:rPr>
                  <w:rFonts w:ascii="Cambria Math" w:hAnsi="Cambria Math"/>
                  <w:sz w:val="24"/>
                  <w:szCs w:val="24"/>
                  <w:lang w:val="fr-FR"/>
                </w:rPr>
                <m:t>2</m:t>
              </m:r>
            </m:sup>
          </m:sSup>
        </m:oMath>
      </m:oMathPara>
    </w:p>
    <w:p w:rsidR="00E50525" w:rsidRPr="008445A1" w:rsidRDefault="005A681C" w:rsidP="008445A1">
      <w:pPr>
        <w:spacing w:line="360" w:lineRule="auto"/>
        <w:rPr>
          <w:b/>
          <w:bCs/>
          <w:sz w:val="24"/>
          <w:szCs w:val="24"/>
          <w:lang w:val="fr-FR"/>
        </w:rPr>
      </w:pPr>
      <w:r>
        <w:rPr>
          <w:rFonts w:asciiTheme="majorBidi" w:hAnsiTheme="majorBidi"/>
          <w:b/>
          <w:bCs/>
          <w:sz w:val="24"/>
          <w:szCs w:val="24"/>
          <w:lang w:val="fr-FR"/>
        </w:rPr>
        <w:t>I.9.2.</w:t>
      </w:r>
      <w:r w:rsidR="00E50525" w:rsidRPr="008445A1">
        <w:rPr>
          <w:rFonts w:asciiTheme="majorBidi" w:hAnsiTheme="majorBidi"/>
          <w:b/>
          <w:bCs/>
          <w:sz w:val="24"/>
          <w:szCs w:val="24"/>
          <w:lang w:val="fr-FR"/>
        </w:rPr>
        <w:t>Temps de concentration (T</w:t>
      </w:r>
      <w:r w:rsidR="00E50525" w:rsidRPr="008445A1">
        <w:rPr>
          <w:rFonts w:asciiTheme="majorBidi" w:hAnsiTheme="majorBidi"/>
          <w:b/>
          <w:bCs/>
          <w:sz w:val="24"/>
          <w:szCs w:val="24"/>
          <w:vertAlign w:val="subscript"/>
          <w:lang w:val="fr-FR"/>
        </w:rPr>
        <w:t>c</w:t>
      </w:r>
      <w:r w:rsidR="00E50525" w:rsidRPr="008445A1">
        <w:rPr>
          <w:rFonts w:asciiTheme="majorBidi" w:hAnsiTheme="majorBidi" w:cstheme="majorBidi"/>
          <w:b/>
          <w:bCs/>
          <w:sz w:val="24"/>
          <w:szCs w:val="24"/>
          <w:lang w:val="fr-FR"/>
        </w:rPr>
        <w:t>) :</w:t>
      </w:r>
    </w:p>
    <w:p w:rsidR="00E50525" w:rsidRPr="00E50525" w:rsidRDefault="00E50525" w:rsidP="00E50525">
      <w:pPr>
        <w:rPr>
          <w:lang w:val="fr-FR"/>
        </w:rPr>
      </w:pPr>
    </w:p>
    <w:p w:rsidR="00E50525" w:rsidRDefault="00E50525" w:rsidP="00E50525">
      <w:pPr>
        <w:spacing w:line="360" w:lineRule="auto"/>
        <w:jc w:val="both"/>
        <w:rPr>
          <w:sz w:val="24"/>
          <w:szCs w:val="24"/>
          <w:lang w:val="fr-FR"/>
        </w:rPr>
      </w:pPr>
      <w:r w:rsidRPr="00E50525">
        <w:rPr>
          <w:sz w:val="24"/>
          <w:szCs w:val="24"/>
          <w:lang w:val="fr-FR"/>
        </w:rPr>
        <w:t xml:space="preserve">         Le temps de  concentration est défini comme étant la durée que met une goutte d’eau qui tombe dans le point le plus éloigné du bassin versant, </w:t>
      </w:r>
      <w:r w:rsidRPr="00E50525">
        <w:rPr>
          <w:color w:val="000000"/>
          <w:sz w:val="24"/>
          <w:szCs w:val="24"/>
          <w:lang w:val="fr-FR"/>
        </w:rPr>
        <w:t xml:space="preserve">pour atteindre l’exutoire. Il est </w:t>
      </w:r>
      <w:r>
        <w:rPr>
          <w:color w:val="000000"/>
          <w:sz w:val="24"/>
          <w:szCs w:val="24"/>
          <w:lang w:val="fr-FR"/>
        </w:rPr>
        <w:t>donné</w:t>
      </w:r>
      <w:r w:rsidRPr="00E50525">
        <w:rPr>
          <w:color w:val="000000"/>
          <w:sz w:val="24"/>
          <w:szCs w:val="24"/>
          <w:lang w:val="fr-FR"/>
        </w:rPr>
        <w:t xml:space="preserve"> par</w:t>
      </w:r>
      <w:r w:rsidRPr="00E50525">
        <w:rPr>
          <w:sz w:val="24"/>
          <w:szCs w:val="24"/>
          <w:lang w:val="fr-FR"/>
        </w:rPr>
        <w:t xml:space="preserve"> la formule de </w:t>
      </w:r>
      <w:proofErr w:type="spellStart"/>
      <w:r w:rsidRPr="00E50525">
        <w:rPr>
          <w:sz w:val="24"/>
          <w:szCs w:val="24"/>
          <w:lang w:val="fr-FR"/>
        </w:rPr>
        <w:t>Crandotti</w:t>
      </w:r>
      <w:proofErr w:type="spellEnd"/>
      <w:r w:rsidRPr="00E50525">
        <w:rPr>
          <w:sz w:val="24"/>
          <w:szCs w:val="24"/>
          <w:lang w:val="fr-FR"/>
        </w:rPr>
        <w:t xml:space="preserve"> qui a la forme suivante :</w:t>
      </w:r>
    </w:p>
    <w:p w:rsidR="00E50525" w:rsidRDefault="00111C3C" w:rsidP="00E50525">
      <w:pPr>
        <w:pStyle w:val="Paragraphedeliste"/>
        <w:tabs>
          <w:tab w:val="left" w:pos="3675"/>
        </w:tabs>
        <w:rPr>
          <w:rFonts w:eastAsiaTheme="minorEastAsia"/>
          <w:b/>
          <w:bCs/>
        </w:rPr>
      </w:pPr>
      <m:oMathPara>
        <m:oMathParaPr>
          <m:jc m:val="left"/>
        </m:oMathParaP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m:t>
              </m:r>
            </m:sub>
          </m:sSub>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4</m:t>
              </m:r>
              <m:rad>
                <m:radPr>
                  <m:degHide m:val="on"/>
                  <m:ctrlPr>
                    <w:rPr>
                      <w:rFonts w:ascii="Cambria Math" w:eastAsiaTheme="minorEastAsia" w:hAnsi="Cambria Math"/>
                      <w:i/>
                    </w:rPr>
                  </m:ctrlPr>
                </m:radPr>
                <m:deg/>
                <m:e>
                  <m:r>
                    <w:rPr>
                      <w:rFonts w:ascii="Cambria Math" w:eastAsiaTheme="minorEastAsia" w:hAnsi="Cambria Math"/>
                    </w:rPr>
                    <m:t>A</m:t>
                  </m:r>
                </m:e>
              </m:rad>
              <m:r>
                <w:rPr>
                  <w:rFonts w:ascii="Cambria Math" w:eastAsiaTheme="minorEastAsia" w:hAnsi="Cambria Math"/>
                </w:rPr>
                <m:t>+ 1.54</m:t>
              </m:r>
            </m:num>
            <m:den>
              <m:r>
                <w:rPr>
                  <w:rFonts w:ascii="Cambria Math" w:eastAsiaTheme="minorEastAsia" w:hAnsi="Cambria Math"/>
                </w:rPr>
                <m:t>0.8</m:t>
              </m:r>
              <m:rad>
                <m:radPr>
                  <m:degHide m:val="on"/>
                  <m:ctrlPr>
                    <w:rPr>
                      <w:rFonts w:ascii="Cambria Math" w:eastAsiaTheme="minorEastAsia" w:hAnsi="Cambria Math"/>
                      <w:i/>
                    </w:rPr>
                  </m:ctrlPr>
                </m:radPr>
                <m:deg/>
                <m:e>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moy</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min</m:t>
                      </m:r>
                    </m:sub>
                  </m:sSub>
                </m:e>
              </m:rad>
            </m:den>
          </m:f>
          <m:r>
            <w:rPr>
              <w:rFonts w:ascii="Cambria Math" w:eastAsiaTheme="minorEastAsia" w:hAnsi="Cambria Math"/>
            </w:rPr>
            <m:t xml:space="preserve">= </m:t>
          </m:r>
          <m:f>
            <m:fPr>
              <m:ctrlPr>
                <w:rPr>
                  <w:rFonts w:ascii="Cambria Math" w:eastAsiaTheme="minorEastAsia" w:hAnsi="Cambria Math"/>
                  <w:i/>
                </w:rPr>
              </m:ctrlPr>
            </m:fPr>
            <m:num>
              <m:r>
                <w:rPr>
                  <w:rFonts w:ascii="Cambria Math" w:eastAsiaTheme="minorEastAsia" w:hAnsi="Cambria Math"/>
                </w:rPr>
                <m:t>4</m:t>
              </m:r>
              <m:rad>
                <m:radPr>
                  <m:degHide m:val="on"/>
                  <m:ctrlPr>
                    <w:rPr>
                      <w:rFonts w:ascii="Cambria Math" w:eastAsiaTheme="minorEastAsia" w:hAnsi="Cambria Math"/>
                      <w:i/>
                    </w:rPr>
                  </m:ctrlPr>
                </m:radPr>
                <m:deg/>
                <m:e>
                  <m:r>
                    <w:rPr>
                      <w:rFonts w:ascii="Cambria Math" w:eastAsiaTheme="minorEastAsia" w:hAnsi="Cambria Math"/>
                    </w:rPr>
                    <m:t>261.5</m:t>
                  </m:r>
                </m:e>
              </m:rad>
              <m:r>
                <w:rPr>
                  <w:rFonts w:ascii="Cambria Math" w:eastAsiaTheme="minorEastAsia" w:hAnsi="Cambria Math"/>
                </w:rPr>
                <m:t>+ 1.54</m:t>
              </m:r>
            </m:num>
            <m:den>
              <m:r>
                <w:rPr>
                  <w:rFonts w:ascii="Cambria Math" w:eastAsiaTheme="minorEastAsia" w:hAnsi="Cambria Math"/>
                </w:rPr>
                <m:t>0.8</m:t>
              </m:r>
              <m:rad>
                <m:radPr>
                  <m:degHide m:val="on"/>
                  <m:ctrlPr>
                    <w:rPr>
                      <w:rFonts w:ascii="Cambria Math" w:eastAsiaTheme="minorEastAsia" w:hAnsi="Cambria Math"/>
                      <w:i/>
                    </w:rPr>
                  </m:ctrlPr>
                </m:radPr>
                <m:deg/>
                <m:e>
                  <m:r>
                    <w:rPr>
                      <w:rFonts w:ascii="Cambria Math" w:eastAsiaTheme="minorEastAsia" w:hAnsi="Cambria Math"/>
                    </w:rPr>
                    <m:t>929-850</m:t>
                  </m:r>
                </m:e>
              </m:rad>
            </m:den>
          </m:f>
          <m:r>
            <w:rPr>
              <w:rFonts w:ascii="Cambria Math" w:eastAsiaTheme="minorEastAsia" w:hAnsi="Cambria Math"/>
            </w:rPr>
            <m:t xml:space="preserve">= </m:t>
          </m:r>
          <m:r>
            <m:rPr>
              <m:sty m:val="bi"/>
            </m:rPr>
            <w:rPr>
              <w:rFonts w:ascii="Cambria Math" w:eastAsiaTheme="minorEastAsia" w:hAnsi="Cambria Math"/>
            </w:rPr>
            <m:t>9.31 heures</m:t>
          </m:r>
        </m:oMath>
      </m:oMathPara>
    </w:p>
    <w:p w:rsidR="00E50525" w:rsidRPr="008E4937" w:rsidRDefault="00E50525" w:rsidP="00E50525">
      <w:pPr>
        <w:spacing w:line="360" w:lineRule="auto"/>
        <w:jc w:val="both"/>
        <w:rPr>
          <w:sz w:val="24"/>
          <w:szCs w:val="24"/>
          <w:rtl/>
        </w:rPr>
      </w:pPr>
      <w:r w:rsidRPr="00E50525">
        <w:rPr>
          <w:sz w:val="24"/>
          <w:szCs w:val="24"/>
          <w:lang w:val="fr-FR"/>
        </w:rPr>
        <w:t>Avec :</w:t>
      </w:r>
      <w:r w:rsidRPr="008E4937">
        <w:rPr>
          <w:sz w:val="24"/>
          <w:szCs w:val="24"/>
          <w:rtl/>
        </w:rPr>
        <w:t xml:space="preserve"> </w:t>
      </w:r>
    </w:p>
    <w:p w:rsidR="00E50525" w:rsidRPr="00E50525" w:rsidRDefault="00E50525" w:rsidP="00E50525">
      <w:pPr>
        <w:spacing w:line="360" w:lineRule="auto"/>
        <w:jc w:val="both"/>
        <w:rPr>
          <w:sz w:val="24"/>
          <w:szCs w:val="24"/>
          <w:lang w:val="fr-FR"/>
        </w:rPr>
      </w:pPr>
      <w:r w:rsidRPr="00E50525">
        <w:rPr>
          <w:sz w:val="24"/>
          <w:szCs w:val="24"/>
          <w:lang w:val="fr-FR"/>
        </w:rPr>
        <w:t xml:space="preserve">             A : Supe</w:t>
      </w:r>
      <w:r>
        <w:rPr>
          <w:sz w:val="24"/>
          <w:szCs w:val="24"/>
          <w:lang w:val="fr-FR"/>
        </w:rPr>
        <w:t xml:space="preserve">rficie du sous bassin           </w:t>
      </w:r>
    </w:p>
    <w:p w:rsidR="00E50525" w:rsidRDefault="00E50525" w:rsidP="00E50525">
      <w:pPr>
        <w:spacing w:line="360" w:lineRule="auto"/>
        <w:jc w:val="both"/>
        <w:rPr>
          <w:sz w:val="24"/>
          <w:szCs w:val="24"/>
          <w:lang w:val="fr-FR"/>
        </w:rPr>
      </w:pPr>
      <w:r w:rsidRPr="00E50525">
        <w:rPr>
          <w:sz w:val="24"/>
          <w:szCs w:val="24"/>
          <w:lang w:val="fr-FR"/>
        </w:rPr>
        <w:t xml:space="preserve">          </w:t>
      </w:r>
      <w:r>
        <w:rPr>
          <w:sz w:val="24"/>
          <w:szCs w:val="24"/>
          <w:lang w:val="fr-FR"/>
        </w:rPr>
        <w:t xml:space="preserve"> </w:t>
      </w:r>
      <w:r w:rsidRPr="00E50525">
        <w:rPr>
          <w:sz w:val="24"/>
          <w:szCs w:val="24"/>
          <w:lang w:val="fr-FR"/>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moy</m:t>
            </m:r>
          </m:sub>
        </m:sSub>
      </m:oMath>
      <w:r w:rsidRPr="00E50525">
        <w:rPr>
          <w:sz w:val="24"/>
          <w:szCs w:val="24"/>
          <w:lang w:val="fr-FR"/>
        </w:rPr>
        <w:t xml:space="preserve"> : Altitude moyenne                </w:t>
      </w:r>
    </w:p>
    <w:p w:rsidR="00E50525" w:rsidRDefault="00E50525" w:rsidP="00E50525">
      <w:pPr>
        <w:spacing w:line="360" w:lineRule="auto"/>
        <w:jc w:val="both"/>
        <w:rPr>
          <w:sz w:val="24"/>
          <w:szCs w:val="24"/>
          <w:lang w:val="fr-FR"/>
        </w:rPr>
      </w:pPr>
      <w:r w:rsidRPr="00E50525">
        <w:rPr>
          <w:sz w:val="24"/>
          <w:szCs w:val="24"/>
          <w:lang w:val="fr-FR"/>
        </w:rPr>
        <w:t xml:space="preserve">          </w:t>
      </w:r>
      <w:r>
        <w:rPr>
          <w:sz w:val="24"/>
          <w:szCs w:val="24"/>
          <w:lang w:val="fr-FR"/>
        </w:rPr>
        <w:t xml:space="preserve"> </w:t>
      </w:r>
      <w:r w:rsidRPr="00E50525">
        <w:rPr>
          <w:sz w:val="24"/>
          <w:szCs w:val="24"/>
          <w:lang w:val="fr-FR"/>
        </w:rPr>
        <w:t xml:space="preserve"> </w:t>
      </w:r>
      <m:oMath>
        <m:sSub>
          <m:sSubPr>
            <m:ctrlPr>
              <w:rPr>
                <w:rFonts w:ascii="Cambria Math" w:eastAsiaTheme="minorEastAsia" w:hAnsi="Cambria Math"/>
                <w:i/>
              </w:rPr>
            </m:ctrlPr>
          </m:sSubPr>
          <m:e>
            <m:r>
              <w:rPr>
                <w:rFonts w:ascii="Cambria Math" w:eastAsiaTheme="minorEastAsia" w:hAnsi="Cambria Math"/>
              </w:rPr>
              <m:t>H</m:t>
            </m:r>
          </m:e>
          <m:sub>
            <m:r>
              <w:rPr>
                <w:rFonts w:ascii="Cambria Math" w:eastAsiaTheme="minorEastAsia" w:hAnsi="Cambria Math"/>
              </w:rPr>
              <m:t>min</m:t>
            </m:r>
          </m:sub>
        </m:sSub>
      </m:oMath>
      <w:r w:rsidRPr="00E50525">
        <w:rPr>
          <w:sz w:val="24"/>
          <w:szCs w:val="24"/>
          <w:lang w:val="fr-FR"/>
        </w:rPr>
        <w:t xml:space="preserve"> : Altitude minimale  </w:t>
      </w:r>
    </w:p>
    <w:p w:rsidR="00E50525" w:rsidRPr="00E50525" w:rsidRDefault="005A681C" w:rsidP="00E50525">
      <w:pPr>
        <w:pStyle w:val="Titre1"/>
      </w:pPr>
      <w:r>
        <w:t>I.9.3.</w:t>
      </w:r>
      <w:r w:rsidR="003A73D7">
        <w:t>Vitesse d’écoulement de l’eau (</w:t>
      </w:r>
      <w:proofErr w:type="spellStart"/>
      <w:r w:rsidR="00E50525">
        <w:t>V</w:t>
      </w:r>
      <w:r w:rsidR="00E50525">
        <w:rPr>
          <w:vertAlign w:val="subscript"/>
        </w:rPr>
        <w:t>c</w:t>
      </w:r>
      <w:proofErr w:type="spellEnd"/>
      <w:r w:rsidR="00E50525" w:rsidRPr="00A56ED3">
        <w:t>) :</w:t>
      </w:r>
    </w:p>
    <w:p w:rsidR="00E50525" w:rsidRDefault="00E50525" w:rsidP="00E50525">
      <w:pPr>
        <w:spacing w:line="360" w:lineRule="auto"/>
        <w:jc w:val="both"/>
        <w:rPr>
          <w:sz w:val="24"/>
          <w:szCs w:val="24"/>
          <w:lang w:val="fr-FR"/>
        </w:rPr>
      </w:pPr>
      <w:r w:rsidRPr="00E50525">
        <w:rPr>
          <w:sz w:val="24"/>
          <w:szCs w:val="24"/>
          <w:lang w:val="fr-FR"/>
        </w:rPr>
        <w:t xml:space="preserve"> Elle est donnée par l’expression suivante: </w:t>
      </w:r>
    </w:p>
    <w:p w:rsidR="00E50525" w:rsidRPr="00E50525" w:rsidRDefault="008445A1" w:rsidP="00E50525">
      <w:pPr>
        <w:spacing w:line="360" w:lineRule="auto"/>
        <w:jc w:val="both"/>
        <w:rPr>
          <w:sz w:val="24"/>
          <w:szCs w:val="24"/>
          <w:lang w:val="fr-FR"/>
        </w:rPr>
      </w:pPr>
      <m:oMathPara>
        <m:oMathParaPr>
          <m:jc m:val="left"/>
        </m:oMathParaPr>
        <m:oMath>
          <m:r>
            <w:rPr>
              <w:rFonts w:ascii="Cambria Math" w:hAnsi="Cambria Math"/>
              <w:sz w:val="24"/>
              <w:szCs w:val="24"/>
              <w:lang w:val="fr-FR"/>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V</m:t>
              </m:r>
            </m:e>
            <m:sub>
              <m:r>
                <w:rPr>
                  <w:rFonts w:ascii="Cambria Math" w:eastAsiaTheme="minorEastAsia" w:hAnsi="Cambria Math"/>
                  <w:sz w:val="22"/>
                  <w:szCs w:val="22"/>
                </w:rPr>
                <m:t>c</m:t>
              </m:r>
            </m:sub>
          </m:sSub>
          <m:r>
            <w:rPr>
              <w:rFonts w:ascii="Cambria Math" w:eastAsiaTheme="minorEastAsia" w:hAnsi="Cambria Math"/>
              <w:sz w:val="22"/>
              <w:szCs w:val="22"/>
            </w:rPr>
            <m:t xml:space="preserve">=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L</m:t>
                  </m:r>
                </m:e>
                <m:sub>
                  <m:r>
                    <w:rPr>
                      <w:rFonts w:ascii="Cambria Math" w:eastAsiaTheme="minorEastAsia" w:hAnsi="Cambria Math"/>
                      <w:sz w:val="22"/>
                      <w:szCs w:val="22"/>
                    </w:rPr>
                    <m:t>p</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c</m:t>
                  </m:r>
                </m:sub>
              </m:sSub>
            </m:den>
          </m:f>
        </m:oMath>
      </m:oMathPara>
    </w:p>
    <w:p w:rsidR="008445A1" w:rsidRPr="008445A1" w:rsidRDefault="008445A1" w:rsidP="008445A1">
      <w:pPr>
        <w:spacing w:line="360" w:lineRule="auto"/>
        <w:jc w:val="both"/>
        <w:rPr>
          <w:sz w:val="24"/>
          <w:szCs w:val="24"/>
          <w:lang w:val="fr-FR"/>
        </w:rPr>
      </w:pPr>
      <w:r>
        <w:rPr>
          <w:sz w:val="24"/>
          <w:szCs w:val="24"/>
          <w:lang w:val="fr-FR"/>
        </w:rPr>
        <w:t xml:space="preserve">Avec :     </w:t>
      </w:r>
      <w:proofErr w:type="spellStart"/>
      <w:r>
        <w:rPr>
          <w:sz w:val="24"/>
          <w:szCs w:val="24"/>
          <w:lang w:val="fr-FR"/>
        </w:rPr>
        <w:t>V</w:t>
      </w:r>
      <w:r>
        <w:rPr>
          <w:sz w:val="24"/>
          <w:szCs w:val="24"/>
          <w:vertAlign w:val="subscript"/>
          <w:lang w:val="fr-FR"/>
        </w:rPr>
        <w:t>c</w:t>
      </w:r>
      <w:proofErr w:type="spellEnd"/>
      <w:r w:rsidRPr="008445A1">
        <w:rPr>
          <w:sz w:val="24"/>
          <w:szCs w:val="24"/>
          <w:lang w:val="fr-FR"/>
        </w:rPr>
        <w:t> : Vitesse d’écoulement de l’eau en m/s.</w:t>
      </w:r>
    </w:p>
    <w:p w:rsidR="008445A1" w:rsidRPr="008445A1" w:rsidRDefault="008445A1" w:rsidP="008445A1">
      <w:pPr>
        <w:spacing w:line="360" w:lineRule="auto"/>
        <w:jc w:val="both"/>
        <w:rPr>
          <w:sz w:val="24"/>
          <w:szCs w:val="24"/>
          <w:lang w:val="fr-FR"/>
        </w:rPr>
      </w:pPr>
      <w:r>
        <w:rPr>
          <w:sz w:val="24"/>
          <w:szCs w:val="24"/>
          <w:lang w:val="fr-FR"/>
        </w:rPr>
        <w:t xml:space="preserve">                </w:t>
      </w:r>
      <w:proofErr w:type="spellStart"/>
      <w:r>
        <w:rPr>
          <w:sz w:val="24"/>
          <w:szCs w:val="24"/>
          <w:lang w:val="fr-FR"/>
        </w:rPr>
        <w:t>L</w:t>
      </w:r>
      <w:r>
        <w:rPr>
          <w:sz w:val="24"/>
          <w:szCs w:val="24"/>
          <w:vertAlign w:val="subscript"/>
          <w:lang w:val="fr-FR"/>
        </w:rPr>
        <w:t>p</w:t>
      </w:r>
      <w:proofErr w:type="spellEnd"/>
      <w:r w:rsidRPr="008445A1">
        <w:rPr>
          <w:sz w:val="24"/>
          <w:szCs w:val="24"/>
          <w:lang w:val="fr-FR"/>
        </w:rPr>
        <w:t xml:space="preserve"> : Longueur du talweg principal : </w:t>
      </w:r>
      <w:r>
        <w:rPr>
          <w:sz w:val="24"/>
          <w:szCs w:val="24"/>
          <w:lang w:val="fr-FR"/>
        </w:rPr>
        <w:t>17.92</w:t>
      </w:r>
      <w:r w:rsidRPr="008445A1">
        <w:rPr>
          <w:sz w:val="24"/>
          <w:szCs w:val="24"/>
          <w:lang w:val="fr-FR"/>
        </w:rPr>
        <w:t xml:space="preserve"> km = </w:t>
      </w:r>
      <w:r>
        <w:rPr>
          <w:sz w:val="24"/>
          <w:szCs w:val="24"/>
          <w:lang w:val="fr-FR"/>
        </w:rPr>
        <w:t xml:space="preserve">17920 </w:t>
      </w:r>
      <w:r w:rsidRPr="008445A1">
        <w:rPr>
          <w:sz w:val="24"/>
          <w:szCs w:val="24"/>
          <w:lang w:val="fr-FR"/>
        </w:rPr>
        <w:t>m.</w:t>
      </w:r>
    </w:p>
    <w:p w:rsidR="008445A1" w:rsidRDefault="008445A1" w:rsidP="008445A1">
      <w:pPr>
        <w:spacing w:line="360" w:lineRule="auto"/>
        <w:jc w:val="both"/>
        <w:rPr>
          <w:sz w:val="24"/>
          <w:szCs w:val="24"/>
          <w:lang w:val="fr-FR"/>
        </w:rPr>
      </w:pPr>
      <w:r>
        <w:rPr>
          <w:sz w:val="24"/>
          <w:szCs w:val="24"/>
          <w:lang w:val="fr-FR"/>
        </w:rPr>
        <w:t xml:space="preserve">                T</w:t>
      </w:r>
      <w:r>
        <w:rPr>
          <w:sz w:val="24"/>
          <w:szCs w:val="24"/>
          <w:vertAlign w:val="subscript"/>
          <w:lang w:val="fr-FR"/>
        </w:rPr>
        <w:t>c</w:t>
      </w:r>
      <w:r w:rsidRPr="008445A1">
        <w:rPr>
          <w:sz w:val="24"/>
          <w:szCs w:val="24"/>
          <w:lang w:val="fr-FR"/>
        </w:rPr>
        <w:t xml:space="preserve"> : temps de concentration : </w:t>
      </w:r>
      <w:r>
        <w:rPr>
          <w:sz w:val="24"/>
          <w:szCs w:val="24"/>
          <w:lang w:val="fr-FR"/>
        </w:rPr>
        <w:t>9.31</w:t>
      </w:r>
      <w:r w:rsidRPr="008445A1">
        <w:rPr>
          <w:sz w:val="24"/>
          <w:szCs w:val="24"/>
          <w:lang w:val="fr-FR"/>
        </w:rPr>
        <w:t xml:space="preserve">heures = </w:t>
      </w:r>
      <w:r>
        <w:rPr>
          <w:sz w:val="24"/>
          <w:szCs w:val="24"/>
          <w:lang w:val="fr-FR"/>
        </w:rPr>
        <w:t>33516</w:t>
      </w:r>
      <w:r w:rsidRPr="008445A1">
        <w:rPr>
          <w:sz w:val="24"/>
          <w:szCs w:val="24"/>
          <w:lang w:val="fr-FR"/>
        </w:rPr>
        <w:t xml:space="preserve"> s.</w:t>
      </w:r>
    </w:p>
    <w:p w:rsidR="008445A1" w:rsidRDefault="008445A1" w:rsidP="008445A1">
      <w:pPr>
        <w:spacing w:line="360" w:lineRule="auto"/>
        <w:jc w:val="both"/>
        <w:rPr>
          <w:sz w:val="24"/>
          <w:szCs w:val="24"/>
          <w:lang w:val="fr-FR"/>
        </w:rPr>
      </w:pPr>
      <w:r>
        <w:rPr>
          <w:sz w:val="24"/>
          <w:szCs w:val="24"/>
          <w:lang w:val="fr-FR"/>
        </w:rPr>
        <w:t>Alors :</w:t>
      </w:r>
    </w:p>
    <w:p w:rsidR="00E50525" w:rsidRDefault="00111C3C" w:rsidP="008445A1">
      <w:pPr>
        <w:spacing w:line="360" w:lineRule="auto"/>
        <w:jc w:val="both"/>
        <w:rPr>
          <w:b/>
          <w:i/>
          <w:sz w:val="24"/>
          <w:szCs w:val="24"/>
          <w:lang w:val="fr-FR"/>
        </w:rPr>
      </w:pPr>
      <m:oMathPara>
        <m:oMathParaPr>
          <m:jc m:val="left"/>
        </m:oMathParaPr>
        <m:oMath>
          <m:sSub>
            <m:sSubPr>
              <m:ctrlPr>
                <w:rPr>
                  <w:rFonts w:ascii="Cambria Math" w:hAnsi="Cambria Math"/>
                  <w:sz w:val="24"/>
                  <w:szCs w:val="24"/>
                  <w:lang w:val="fr-FR"/>
                </w:rPr>
              </m:ctrlPr>
            </m:sSubPr>
            <m:e>
              <m:r>
                <m:rPr>
                  <m:sty m:val="p"/>
                </m:rPr>
                <w:rPr>
                  <w:rFonts w:ascii="Cambria Math" w:hAnsi="Cambria Math"/>
                  <w:sz w:val="24"/>
                  <w:szCs w:val="24"/>
                  <w:lang w:val="fr-FR"/>
                </w:rPr>
                <m:t>V</m:t>
              </m:r>
            </m:e>
            <m:sub>
              <m:r>
                <m:rPr>
                  <m:sty m:val="p"/>
                </m:rPr>
                <w:rPr>
                  <w:rFonts w:ascii="Cambria Math" w:hAnsi="Cambria Math"/>
                  <w:sz w:val="24"/>
                  <w:szCs w:val="24"/>
                  <w:lang w:val="fr-FR"/>
                </w:rPr>
                <m:t>c</m:t>
              </m:r>
            </m:sub>
          </m:sSub>
          <m:r>
            <m:rPr>
              <m:sty m:val="p"/>
            </m:rPr>
            <w:rPr>
              <w:rFonts w:ascii="Cambria Math" w:hAnsi="Cambria Math"/>
              <w:sz w:val="24"/>
              <w:szCs w:val="24"/>
              <w:lang w:val="fr-FR"/>
            </w:rPr>
            <m:t>=</m:t>
          </m:r>
          <m:f>
            <m:fPr>
              <m:ctrlPr>
                <w:rPr>
                  <w:rFonts w:ascii="Cambria Math" w:hAnsi="Cambria Math"/>
                  <w:sz w:val="24"/>
                  <w:szCs w:val="24"/>
                  <w:lang w:val="fr-FR"/>
                </w:rPr>
              </m:ctrlPr>
            </m:fPr>
            <m:num>
              <m:r>
                <m:rPr>
                  <m:sty m:val="p"/>
                </m:rPr>
                <w:rPr>
                  <w:rFonts w:ascii="Cambria Math" w:hAnsi="Cambria Math"/>
                  <w:sz w:val="24"/>
                  <w:szCs w:val="24"/>
                  <w:lang w:val="fr-FR"/>
                </w:rPr>
                <m:t>17920</m:t>
              </m:r>
            </m:num>
            <m:den>
              <m:r>
                <m:rPr>
                  <m:sty m:val="p"/>
                </m:rPr>
                <w:rPr>
                  <w:rFonts w:ascii="Cambria Math" w:hAnsi="Cambria Math"/>
                  <w:sz w:val="24"/>
                  <w:szCs w:val="24"/>
                  <w:lang w:val="fr-FR"/>
                </w:rPr>
                <m:t>33516</m:t>
              </m:r>
            </m:den>
          </m:f>
          <m:r>
            <m:rPr>
              <m:sty m:val="p"/>
            </m:rPr>
            <w:rPr>
              <w:rFonts w:ascii="Cambria Math" w:hAnsi="Cambria Math"/>
              <w:sz w:val="24"/>
              <w:szCs w:val="24"/>
              <w:lang w:val="fr-FR"/>
            </w:rPr>
            <m:t>=</m:t>
          </m:r>
          <m:r>
            <m:rPr>
              <m:sty m:val="b"/>
            </m:rPr>
            <w:rPr>
              <w:rFonts w:ascii="Cambria Math" w:hAnsi="Cambria Math"/>
              <w:sz w:val="24"/>
              <w:szCs w:val="24"/>
              <w:lang w:val="fr-FR"/>
            </w:rPr>
            <m:t xml:space="preserve">0.53 </m:t>
          </m:r>
          <m:r>
            <m:rPr>
              <m:sty m:val="bi"/>
            </m:rPr>
            <w:rPr>
              <w:rFonts w:ascii="Cambria Math" w:hAnsi="Cambria Math"/>
              <w:sz w:val="24"/>
              <w:szCs w:val="24"/>
              <w:lang w:val="fr-FR"/>
            </w:rPr>
            <m:t>m/s</m:t>
          </m:r>
        </m:oMath>
      </m:oMathPara>
    </w:p>
    <w:p w:rsidR="000A2076" w:rsidRPr="000A2076" w:rsidRDefault="000A2076" w:rsidP="00F740D1">
      <w:pPr>
        <w:tabs>
          <w:tab w:val="left" w:pos="1560"/>
        </w:tabs>
        <w:spacing w:line="360" w:lineRule="auto"/>
        <w:rPr>
          <w:b/>
          <w:bCs/>
          <w:sz w:val="24"/>
          <w:szCs w:val="24"/>
          <w:lang w:val="fr-FR"/>
        </w:rPr>
      </w:pPr>
    </w:p>
    <w:p w:rsidR="008445A1" w:rsidRPr="008445A1" w:rsidRDefault="008445A1" w:rsidP="005A681C">
      <w:pPr>
        <w:spacing w:line="360" w:lineRule="auto"/>
        <w:jc w:val="both"/>
        <w:rPr>
          <w:sz w:val="24"/>
          <w:szCs w:val="24"/>
          <w:lang w:val="fr-FR"/>
        </w:rPr>
      </w:pPr>
      <w:r w:rsidRPr="008445A1">
        <w:rPr>
          <w:sz w:val="24"/>
          <w:szCs w:val="24"/>
          <w:lang w:val="fr-FR"/>
        </w:rPr>
        <w:t xml:space="preserve">Les paramètres </w:t>
      </w:r>
      <w:proofErr w:type="spellStart"/>
      <w:r w:rsidRPr="008445A1">
        <w:rPr>
          <w:sz w:val="24"/>
          <w:szCs w:val="24"/>
          <w:lang w:val="fr-FR"/>
        </w:rPr>
        <w:t>morphometriques</w:t>
      </w:r>
      <w:proofErr w:type="spellEnd"/>
      <w:r w:rsidRPr="008445A1">
        <w:rPr>
          <w:sz w:val="24"/>
          <w:szCs w:val="24"/>
          <w:lang w:val="fr-FR"/>
        </w:rPr>
        <w:t xml:space="preserve">  du sous bassin versant de la (zone </w:t>
      </w:r>
      <w:r>
        <w:rPr>
          <w:sz w:val="24"/>
          <w:szCs w:val="24"/>
          <w:lang w:val="fr-FR"/>
        </w:rPr>
        <w:t>Sud</w:t>
      </w:r>
      <w:r w:rsidR="005A681C">
        <w:rPr>
          <w:sz w:val="24"/>
          <w:szCs w:val="24"/>
          <w:lang w:val="fr-FR"/>
        </w:rPr>
        <w:t xml:space="preserve">) de </w:t>
      </w:r>
      <w:proofErr w:type="spellStart"/>
      <w:r w:rsidR="005A681C">
        <w:rPr>
          <w:sz w:val="24"/>
          <w:szCs w:val="24"/>
          <w:lang w:val="fr-FR"/>
        </w:rPr>
        <w:t>Chemora</w:t>
      </w:r>
      <w:proofErr w:type="spellEnd"/>
      <w:r w:rsidR="005A681C">
        <w:rPr>
          <w:sz w:val="24"/>
          <w:szCs w:val="24"/>
          <w:lang w:val="fr-FR"/>
        </w:rPr>
        <w:t xml:space="preserve"> sont </w:t>
      </w:r>
      <w:r w:rsidR="00972AD8">
        <w:rPr>
          <w:sz w:val="24"/>
          <w:szCs w:val="24"/>
          <w:lang w:val="fr-FR"/>
        </w:rPr>
        <w:t>récapitulés</w:t>
      </w:r>
      <w:r w:rsidRPr="008445A1">
        <w:rPr>
          <w:sz w:val="24"/>
          <w:szCs w:val="24"/>
          <w:lang w:val="fr-FR"/>
        </w:rPr>
        <w:t xml:space="preserve"> dans le tableau  n°4 :</w:t>
      </w:r>
    </w:p>
    <w:p w:rsidR="001926FB" w:rsidRDefault="008445A1" w:rsidP="008445A1">
      <w:pPr>
        <w:spacing w:line="360" w:lineRule="auto"/>
        <w:jc w:val="both"/>
        <w:rPr>
          <w:b/>
          <w:bCs/>
          <w:sz w:val="24"/>
          <w:szCs w:val="24"/>
          <w:lang w:val="fr-FR"/>
        </w:rPr>
      </w:pPr>
      <w:r w:rsidRPr="008445A1">
        <w:rPr>
          <w:b/>
          <w:bCs/>
          <w:sz w:val="24"/>
          <w:szCs w:val="24"/>
          <w:lang w:val="fr-FR"/>
        </w:rPr>
        <w:t xml:space="preserve">           </w:t>
      </w: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1926FB" w:rsidRDefault="001926FB" w:rsidP="008445A1">
      <w:pPr>
        <w:spacing w:line="360" w:lineRule="auto"/>
        <w:jc w:val="both"/>
        <w:rPr>
          <w:b/>
          <w:bCs/>
          <w:sz w:val="24"/>
          <w:szCs w:val="24"/>
          <w:lang w:val="fr-FR"/>
        </w:rPr>
      </w:pPr>
    </w:p>
    <w:p w:rsidR="00211988" w:rsidRDefault="008445A1" w:rsidP="008445A1">
      <w:pPr>
        <w:spacing w:line="360" w:lineRule="auto"/>
        <w:jc w:val="both"/>
        <w:rPr>
          <w:b/>
          <w:bCs/>
          <w:sz w:val="24"/>
          <w:szCs w:val="24"/>
          <w:lang w:val="fr-FR"/>
        </w:rPr>
      </w:pPr>
      <w:r w:rsidRPr="008445A1">
        <w:rPr>
          <w:b/>
          <w:bCs/>
          <w:sz w:val="24"/>
          <w:szCs w:val="24"/>
          <w:lang w:val="fr-FR"/>
        </w:rPr>
        <w:t xml:space="preserve">  </w:t>
      </w:r>
    </w:p>
    <w:p w:rsidR="008445A1" w:rsidRPr="008445A1" w:rsidRDefault="008445A1" w:rsidP="008445A1">
      <w:pPr>
        <w:spacing w:line="360" w:lineRule="auto"/>
        <w:jc w:val="both"/>
        <w:rPr>
          <w:sz w:val="24"/>
          <w:szCs w:val="24"/>
          <w:lang w:val="fr-FR"/>
        </w:rPr>
      </w:pPr>
      <w:r w:rsidRPr="008445A1">
        <w:rPr>
          <w:b/>
          <w:bCs/>
          <w:sz w:val="24"/>
          <w:szCs w:val="24"/>
          <w:lang w:val="fr-FR"/>
        </w:rPr>
        <w:lastRenderedPageBreak/>
        <w:t xml:space="preserve"> Tableau  n° 04 : Récapitulatif des paramètres </w:t>
      </w:r>
      <w:proofErr w:type="spellStart"/>
      <w:r w:rsidRPr="008445A1">
        <w:rPr>
          <w:b/>
          <w:bCs/>
          <w:sz w:val="24"/>
          <w:szCs w:val="24"/>
          <w:lang w:val="fr-FR"/>
        </w:rPr>
        <w:t>morphometriques</w:t>
      </w:r>
      <w:proofErr w:type="spellEnd"/>
      <w:r w:rsidRPr="008445A1">
        <w:rPr>
          <w:sz w:val="24"/>
          <w:szCs w:val="24"/>
          <w:lang w:val="fr-FR"/>
        </w:rPr>
        <w:t>.</w:t>
      </w:r>
    </w:p>
    <w:tbl>
      <w:tblPr>
        <w:tblStyle w:val="Grilledutableau"/>
        <w:tblW w:w="0" w:type="auto"/>
        <w:tblLook w:val="01E0"/>
      </w:tblPr>
      <w:tblGrid>
        <w:gridCol w:w="1800"/>
        <w:gridCol w:w="4046"/>
        <w:gridCol w:w="1390"/>
        <w:gridCol w:w="1181"/>
      </w:tblGrid>
      <w:tr w:rsidR="008445A1" w:rsidRPr="008E4937" w:rsidTr="008445A1">
        <w:tc>
          <w:tcPr>
            <w:tcW w:w="1800" w:type="dxa"/>
          </w:tcPr>
          <w:p w:rsidR="008445A1" w:rsidRPr="008E4937" w:rsidRDefault="008445A1" w:rsidP="008445A1">
            <w:pPr>
              <w:spacing w:line="360" w:lineRule="auto"/>
              <w:jc w:val="center"/>
              <w:rPr>
                <w:b/>
                <w:bCs/>
                <w:sz w:val="24"/>
                <w:szCs w:val="24"/>
              </w:rPr>
            </w:pPr>
            <w:r w:rsidRPr="008E4937">
              <w:rPr>
                <w:b/>
                <w:bCs/>
                <w:sz w:val="24"/>
                <w:szCs w:val="24"/>
              </w:rPr>
              <w:t xml:space="preserve">N° </w:t>
            </w:r>
            <w:proofErr w:type="spellStart"/>
            <w:r w:rsidRPr="008E4937">
              <w:rPr>
                <w:b/>
                <w:bCs/>
                <w:sz w:val="24"/>
                <w:szCs w:val="24"/>
              </w:rPr>
              <w:t>d’ordre</w:t>
            </w:r>
            <w:proofErr w:type="spellEnd"/>
          </w:p>
        </w:tc>
        <w:tc>
          <w:tcPr>
            <w:tcW w:w="4046" w:type="dxa"/>
          </w:tcPr>
          <w:p w:rsidR="008445A1" w:rsidRPr="008E4937" w:rsidRDefault="008445A1" w:rsidP="008445A1">
            <w:pPr>
              <w:spacing w:line="360" w:lineRule="auto"/>
              <w:jc w:val="both"/>
              <w:rPr>
                <w:b/>
                <w:bCs/>
                <w:sz w:val="24"/>
                <w:szCs w:val="24"/>
              </w:rPr>
            </w:pPr>
            <w:proofErr w:type="spellStart"/>
            <w:r w:rsidRPr="008E4937">
              <w:rPr>
                <w:b/>
                <w:bCs/>
                <w:sz w:val="24"/>
                <w:szCs w:val="24"/>
              </w:rPr>
              <w:t>Caractéristiques</w:t>
            </w:r>
            <w:proofErr w:type="spellEnd"/>
          </w:p>
        </w:tc>
        <w:tc>
          <w:tcPr>
            <w:tcW w:w="1390" w:type="dxa"/>
          </w:tcPr>
          <w:p w:rsidR="008445A1" w:rsidRPr="008E4937" w:rsidRDefault="008445A1" w:rsidP="008445A1">
            <w:pPr>
              <w:spacing w:line="360" w:lineRule="auto"/>
              <w:jc w:val="both"/>
              <w:rPr>
                <w:b/>
                <w:bCs/>
                <w:sz w:val="24"/>
                <w:szCs w:val="24"/>
              </w:rPr>
            </w:pPr>
            <w:proofErr w:type="spellStart"/>
            <w:r w:rsidRPr="008E4937">
              <w:rPr>
                <w:b/>
                <w:bCs/>
                <w:sz w:val="24"/>
                <w:szCs w:val="24"/>
              </w:rPr>
              <w:t>Symboles</w:t>
            </w:r>
            <w:proofErr w:type="spellEnd"/>
          </w:p>
        </w:tc>
        <w:tc>
          <w:tcPr>
            <w:tcW w:w="1181" w:type="dxa"/>
          </w:tcPr>
          <w:p w:rsidR="008445A1" w:rsidRPr="008E4937" w:rsidRDefault="008445A1" w:rsidP="008445A1">
            <w:pPr>
              <w:spacing w:line="360" w:lineRule="auto"/>
              <w:jc w:val="both"/>
              <w:rPr>
                <w:b/>
                <w:bCs/>
                <w:sz w:val="24"/>
                <w:szCs w:val="24"/>
              </w:rPr>
            </w:pPr>
            <w:proofErr w:type="spellStart"/>
            <w:r w:rsidRPr="008E4937">
              <w:rPr>
                <w:b/>
                <w:bCs/>
                <w:sz w:val="24"/>
                <w:szCs w:val="24"/>
              </w:rPr>
              <w:t>Valeur</w:t>
            </w:r>
            <w:proofErr w:type="spellEnd"/>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w:t>
            </w:r>
          </w:p>
        </w:tc>
        <w:tc>
          <w:tcPr>
            <w:tcW w:w="4046" w:type="dxa"/>
          </w:tcPr>
          <w:p w:rsidR="008445A1" w:rsidRPr="008E4937" w:rsidRDefault="008445A1" w:rsidP="008445A1">
            <w:pPr>
              <w:spacing w:line="360" w:lineRule="auto"/>
              <w:jc w:val="both"/>
              <w:rPr>
                <w:sz w:val="24"/>
                <w:szCs w:val="24"/>
              </w:rPr>
            </w:pPr>
            <w:proofErr w:type="spellStart"/>
            <w:r w:rsidRPr="008E4937">
              <w:rPr>
                <w:sz w:val="24"/>
                <w:szCs w:val="24"/>
              </w:rPr>
              <w:t>Superficie</w:t>
            </w:r>
            <w:proofErr w:type="spellEnd"/>
            <w:r w:rsidRPr="008E4937">
              <w:rPr>
                <w:sz w:val="24"/>
                <w:szCs w:val="24"/>
              </w:rPr>
              <w:t xml:space="preserve"> du </w:t>
            </w:r>
            <w:proofErr w:type="spellStart"/>
            <w:r w:rsidRPr="008E4937">
              <w:rPr>
                <w:sz w:val="24"/>
                <w:szCs w:val="24"/>
              </w:rPr>
              <w:t>bassin</w:t>
            </w:r>
            <w:proofErr w:type="spellEnd"/>
            <w:r w:rsidRPr="008E4937">
              <w:rPr>
                <w:sz w:val="24"/>
                <w:szCs w:val="24"/>
              </w:rPr>
              <w:t xml:space="preserve"> ( km</w:t>
            </w:r>
            <w:r w:rsidRPr="008E4937">
              <w:rPr>
                <w:sz w:val="24"/>
                <w:szCs w:val="24"/>
                <w:vertAlign w:val="superscript"/>
              </w:rPr>
              <w:t>2</w:t>
            </w:r>
            <w:r w:rsidRPr="008E4937">
              <w:rPr>
                <w:sz w:val="24"/>
                <w:szCs w:val="24"/>
              </w:rPr>
              <w:t>)</w:t>
            </w:r>
          </w:p>
        </w:tc>
        <w:tc>
          <w:tcPr>
            <w:tcW w:w="1390" w:type="dxa"/>
          </w:tcPr>
          <w:p w:rsidR="008445A1" w:rsidRPr="008E4937" w:rsidRDefault="008445A1" w:rsidP="008445A1">
            <w:pPr>
              <w:spacing w:line="360" w:lineRule="auto"/>
              <w:jc w:val="both"/>
              <w:rPr>
                <w:sz w:val="24"/>
                <w:szCs w:val="24"/>
              </w:rPr>
            </w:pPr>
            <w:r w:rsidRPr="008E4937">
              <w:rPr>
                <w:sz w:val="24"/>
                <w:szCs w:val="24"/>
              </w:rPr>
              <w:t>A</w:t>
            </w:r>
          </w:p>
        </w:tc>
        <w:tc>
          <w:tcPr>
            <w:tcW w:w="1181" w:type="dxa"/>
          </w:tcPr>
          <w:p w:rsidR="008445A1" w:rsidRPr="008E4937" w:rsidRDefault="008445A1" w:rsidP="008445A1">
            <w:pPr>
              <w:spacing w:line="360" w:lineRule="auto"/>
              <w:jc w:val="both"/>
              <w:rPr>
                <w:sz w:val="24"/>
                <w:szCs w:val="24"/>
              </w:rPr>
            </w:pPr>
            <w:r>
              <w:rPr>
                <w:sz w:val="24"/>
                <w:szCs w:val="24"/>
              </w:rPr>
              <w:t>261.5</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2</w:t>
            </w:r>
          </w:p>
        </w:tc>
        <w:tc>
          <w:tcPr>
            <w:tcW w:w="4046" w:type="dxa"/>
          </w:tcPr>
          <w:p w:rsidR="008445A1" w:rsidRPr="008E4937" w:rsidRDefault="008445A1" w:rsidP="008445A1">
            <w:pPr>
              <w:spacing w:line="360" w:lineRule="auto"/>
              <w:jc w:val="both"/>
              <w:rPr>
                <w:sz w:val="24"/>
                <w:szCs w:val="24"/>
              </w:rPr>
            </w:pPr>
            <w:proofErr w:type="spellStart"/>
            <w:r w:rsidRPr="008E4937">
              <w:rPr>
                <w:sz w:val="24"/>
                <w:szCs w:val="24"/>
              </w:rPr>
              <w:t>Périmètre</w:t>
            </w:r>
            <w:proofErr w:type="spellEnd"/>
            <w:r w:rsidRPr="008E4937">
              <w:rPr>
                <w:sz w:val="24"/>
                <w:szCs w:val="24"/>
              </w:rPr>
              <w:t xml:space="preserve"> ( km)</w:t>
            </w:r>
          </w:p>
        </w:tc>
        <w:tc>
          <w:tcPr>
            <w:tcW w:w="1390" w:type="dxa"/>
          </w:tcPr>
          <w:p w:rsidR="008445A1" w:rsidRPr="008E4937" w:rsidRDefault="008445A1" w:rsidP="008445A1">
            <w:pPr>
              <w:spacing w:line="360" w:lineRule="auto"/>
              <w:jc w:val="both"/>
              <w:rPr>
                <w:sz w:val="24"/>
                <w:szCs w:val="24"/>
              </w:rPr>
            </w:pPr>
            <w:r w:rsidRPr="008E4937">
              <w:rPr>
                <w:sz w:val="24"/>
                <w:szCs w:val="24"/>
              </w:rPr>
              <w:t>P</w:t>
            </w:r>
          </w:p>
        </w:tc>
        <w:tc>
          <w:tcPr>
            <w:tcW w:w="1181" w:type="dxa"/>
          </w:tcPr>
          <w:p w:rsidR="008445A1" w:rsidRPr="008E4937" w:rsidRDefault="008445A1" w:rsidP="008445A1">
            <w:pPr>
              <w:spacing w:line="360" w:lineRule="auto"/>
              <w:jc w:val="both"/>
              <w:rPr>
                <w:sz w:val="24"/>
                <w:szCs w:val="24"/>
              </w:rPr>
            </w:pPr>
            <w:r>
              <w:rPr>
                <w:sz w:val="24"/>
                <w:szCs w:val="24"/>
              </w:rPr>
              <w:t>69.85</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3</w:t>
            </w:r>
          </w:p>
        </w:tc>
        <w:tc>
          <w:tcPr>
            <w:tcW w:w="4046" w:type="dxa"/>
          </w:tcPr>
          <w:p w:rsidR="008445A1" w:rsidRPr="008E4937" w:rsidRDefault="008445A1" w:rsidP="008445A1">
            <w:pPr>
              <w:spacing w:line="360" w:lineRule="auto"/>
              <w:jc w:val="both"/>
              <w:rPr>
                <w:sz w:val="24"/>
                <w:szCs w:val="24"/>
              </w:rPr>
            </w:pPr>
            <w:proofErr w:type="spellStart"/>
            <w:r w:rsidRPr="008E4937">
              <w:rPr>
                <w:sz w:val="24"/>
                <w:szCs w:val="24"/>
              </w:rPr>
              <w:t>Indice</w:t>
            </w:r>
            <w:proofErr w:type="spellEnd"/>
            <w:r w:rsidRPr="008E4937">
              <w:rPr>
                <w:sz w:val="24"/>
                <w:szCs w:val="24"/>
              </w:rPr>
              <w:t xml:space="preserve"> de </w:t>
            </w:r>
            <w:proofErr w:type="spellStart"/>
            <w:r w:rsidRPr="008E4937">
              <w:rPr>
                <w:sz w:val="24"/>
                <w:szCs w:val="24"/>
              </w:rPr>
              <w:t>compacité</w:t>
            </w:r>
            <w:proofErr w:type="spellEnd"/>
          </w:p>
        </w:tc>
        <w:tc>
          <w:tcPr>
            <w:tcW w:w="1390" w:type="dxa"/>
          </w:tcPr>
          <w:p w:rsidR="008445A1" w:rsidRPr="000D0E25" w:rsidRDefault="000D0E25" w:rsidP="008445A1">
            <w:pPr>
              <w:spacing w:line="360" w:lineRule="auto"/>
              <w:jc w:val="both"/>
              <w:rPr>
                <w:sz w:val="24"/>
                <w:szCs w:val="24"/>
                <w:vertAlign w:val="subscript"/>
              </w:rPr>
            </w:pPr>
            <w:proofErr w:type="spellStart"/>
            <w:r>
              <w:rPr>
                <w:sz w:val="24"/>
                <w:szCs w:val="24"/>
              </w:rPr>
              <w:t>K</w:t>
            </w:r>
            <w:r>
              <w:rPr>
                <w:sz w:val="24"/>
                <w:szCs w:val="24"/>
                <w:vertAlign w:val="subscript"/>
              </w:rPr>
              <w:t>c</w:t>
            </w:r>
            <w:proofErr w:type="spellEnd"/>
          </w:p>
        </w:tc>
        <w:tc>
          <w:tcPr>
            <w:tcW w:w="1181" w:type="dxa"/>
          </w:tcPr>
          <w:p w:rsidR="008445A1" w:rsidRPr="008E4937" w:rsidRDefault="008445A1" w:rsidP="008445A1">
            <w:pPr>
              <w:spacing w:line="360" w:lineRule="auto"/>
              <w:jc w:val="both"/>
              <w:rPr>
                <w:sz w:val="24"/>
                <w:szCs w:val="24"/>
              </w:rPr>
            </w:pPr>
            <w:r>
              <w:rPr>
                <w:sz w:val="24"/>
                <w:szCs w:val="24"/>
              </w:rPr>
              <w:t>1,21</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4</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 xml:space="preserve">Longueur du rectangle équivalent </w:t>
            </w:r>
            <w:proofErr w:type="gramStart"/>
            <w:r w:rsidRPr="008445A1">
              <w:rPr>
                <w:sz w:val="24"/>
                <w:szCs w:val="24"/>
                <w:lang w:val="fr-FR"/>
              </w:rPr>
              <w:t>( km</w:t>
            </w:r>
            <w:proofErr w:type="gramEnd"/>
            <w:r w:rsidRPr="008445A1">
              <w:rPr>
                <w:sz w:val="24"/>
                <w:szCs w:val="24"/>
                <w:lang w:val="fr-FR"/>
              </w:rPr>
              <w:t>)</w:t>
            </w:r>
          </w:p>
        </w:tc>
        <w:tc>
          <w:tcPr>
            <w:tcW w:w="1390" w:type="dxa"/>
          </w:tcPr>
          <w:p w:rsidR="008445A1" w:rsidRPr="008E4937" w:rsidRDefault="008445A1" w:rsidP="008445A1">
            <w:pPr>
              <w:spacing w:line="360" w:lineRule="auto"/>
              <w:jc w:val="both"/>
              <w:rPr>
                <w:sz w:val="24"/>
                <w:szCs w:val="24"/>
              </w:rPr>
            </w:pPr>
            <w:r w:rsidRPr="008E4937">
              <w:rPr>
                <w:sz w:val="24"/>
                <w:szCs w:val="24"/>
              </w:rPr>
              <w:t>L</w:t>
            </w:r>
          </w:p>
        </w:tc>
        <w:tc>
          <w:tcPr>
            <w:tcW w:w="1181" w:type="dxa"/>
          </w:tcPr>
          <w:p w:rsidR="008445A1" w:rsidRPr="008E4937" w:rsidRDefault="008445A1" w:rsidP="008445A1">
            <w:pPr>
              <w:spacing w:line="360" w:lineRule="auto"/>
              <w:jc w:val="both"/>
              <w:rPr>
                <w:sz w:val="24"/>
                <w:szCs w:val="24"/>
              </w:rPr>
            </w:pPr>
            <w:r>
              <w:rPr>
                <w:sz w:val="24"/>
                <w:szCs w:val="24"/>
              </w:rPr>
              <w:t>24.08</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5</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 xml:space="preserve">Largeur du rectangle équivalent </w:t>
            </w:r>
            <w:proofErr w:type="gramStart"/>
            <w:r w:rsidRPr="008445A1">
              <w:rPr>
                <w:sz w:val="24"/>
                <w:szCs w:val="24"/>
                <w:lang w:val="fr-FR"/>
              </w:rPr>
              <w:t>( km</w:t>
            </w:r>
            <w:proofErr w:type="gramEnd"/>
            <w:r w:rsidRPr="008445A1">
              <w:rPr>
                <w:sz w:val="24"/>
                <w:szCs w:val="24"/>
                <w:lang w:val="fr-FR"/>
              </w:rPr>
              <w:t>)</w:t>
            </w:r>
          </w:p>
        </w:tc>
        <w:tc>
          <w:tcPr>
            <w:tcW w:w="1390" w:type="dxa"/>
          </w:tcPr>
          <w:p w:rsidR="008445A1" w:rsidRPr="008E4937" w:rsidRDefault="008445A1" w:rsidP="008445A1">
            <w:pPr>
              <w:spacing w:line="360" w:lineRule="auto"/>
              <w:jc w:val="both"/>
              <w:rPr>
                <w:sz w:val="24"/>
                <w:szCs w:val="24"/>
              </w:rPr>
            </w:pPr>
            <w:r w:rsidRPr="008E4937">
              <w:rPr>
                <w:sz w:val="24"/>
                <w:szCs w:val="24"/>
              </w:rPr>
              <w:t>I</w:t>
            </w:r>
          </w:p>
        </w:tc>
        <w:tc>
          <w:tcPr>
            <w:tcW w:w="1181" w:type="dxa"/>
          </w:tcPr>
          <w:p w:rsidR="008445A1" w:rsidRPr="008E4937" w:rsidRDefault="008445A1" w:rsidP="008445A1">
            <w:pPr>
              <w:spacing w:line="360" w:lineRule="auto"/>
              <w:jc w:val="both"/>
              <w:rPr>
                <w:sz w:val="24"/>
                <w:szCs w:val="24"/>
              </w:rPr>
            </w:pPr>
            <w:r>
              <w:rPr>
                <w:sz w:val="24"/>
                <w:szCs w:val="24"/>
              </w:rPr>
              <w:t>10.86</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6</w:t>
            </w:r>
          </w:p>
        </w:tc>
        <w:tc>
          <w:tcPr>
            <w:tcW w:w="4046" w:type="dxa"/>
          </w:tcPr>
          <w:p w:rsidR="008445A1" w:rsidRPr="008E4937" w:rsidRDefault="008445A1" w:rsidP="008445A1">
            <w:pPr>
              <w:spacing w:line="360" w:lineRule="auto"/>
              <w:jc w:val="both"/>
              <w:rPr>
                <w:sz w:val="24"/>
                <w:szCs w:val="24"/>
              </w:rPr>
            </w:pPr>
            <w:r w:rsidRPr="008E4937">
              <w:rPr>
                <w:sz w:val="24"/>
                <w:szCs w:val="24"/>
              </w:rPr>
              <w:t xml:space="preserve">Altitude </w:t>
            </w:r>
            <w:proofErr w:type="spellStart"/>
            <w:r w:rsidRPr="008E4937">
              <w:rPr>
                <w:sz w:val="24"/>
                <w:szCs w:val="24"/>
              </w:rPr>
              <w:t>maximale</w:t>
            </w:r>
            <w:proofErr w:type="spellEnd"/>
            <w:r w:rsidRPr="008E4937">
              <w:rPr>
                <w:sz w:val="24"/>
                <w:szCs w:val="24"/>
              </w:rPr>
              <w:t xml:space="preserve"> ( m)</w:t>
            </w:r>
          </w:p>
        </w:tc>
        <w:tc>
          <w:tcPr>
            <w:tcW w:w="1390" w:type="dxa"/>
          </w:tcPr>
          <w:p w:rsidR="008445A1" w:rsidRPr="008E4937" w:rsidRDefault="008445A1" w:rsidP="008445A1">
            <w:pPr>
              <w:spacing w:line="360" w:lineRule="auto"/>
              <w:jc w:val="both"/>
              <w:rPr>
                <w:sz w:val="24"/>
                <w:szCs w:val="24"/>
              </w:rPr>
            </w:pPr>
            <w:r w:rsidRPr="008E4937">
              <w:rPr>
                <w:sz w:val="24"/>
                <w:szCs w:val="24"/>
              </w:rPr>
              <w:t>H max</w:t>
            </w:r>
          </w:p>
        </w:tc>
        <w:tc>
          <w:tcPr>
            <w:tcW w:w="1181" w:type="dxa"/>
          </w:tcPr>
          <w:p w:rsidR="008445A1" w:rsidRPr="008E4937" w:rsidRDefault="008445A1" w:rsidP="008445A1">
            <w:pPr>
              <w:spacing w:line="360" w:lineRule="auto"/>
              <w:jc w:val="both"/>
              <w:rPr>
                <w:sz w:val="24"/>
                <w:szCs w:val="24"/>
              </w:rPr>
            </w:pPr>
            <w:r w:rsidRPr="008E4937">
              <w:rPr>
                <w:sz w:val="24"/>
                <w:szCs w:val="24"/>
              </w:rPr>
              <w:t>1250</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7</w:t>
            </w:r>
          </w:p>
        </w:tc>
        <w:tc>
          <w:tcPr>
            <w:tcW w:w="4046" w:type="dxa"/>
          </w:tcPr>
          <w:p w:rsidR="008445A1" w:rsidRPr="008E4937" w:rsidRDefault="008445A1" w:rsidP="008445A1">
            <w:pPr>
              <w:spacing w:line="360" w:lineRule="auto"/>
              <w:jc w:val="both"/>
              <w:rPr>
                <w:sz w:val="24"/>
                <w:szCs w:val="24"/>
              </w:rPr>
            </w:pPr>
            <w:r w:rsidRPr="008E4937">
              <w:rPr>
                <w:sz w:val="24"/>
                <w:szCs w:val="24"/>
              </w:rPr>
              <w:t xml:space="preserve">Altitude </w:t>
            </w:r>
            <w:proofErr w:type="spellStart"/>
            <w:r w:rsidRPr="008E4937">
              <w:rPr>
                <w:sz w:val="24"/>
                <w:szCs w:val="24"/>
              </w:rPr>
              <w:t>minimale</w:t>
            </w:r>
            <w:proofErr w:type="spellEnd"/>
            <w:r w:rsidRPr="008E4937">
              <w:rPr>
                <w:sz w:val="24"/>
                <w:szCs w:val="24"/>
              </w:rPr>
              <w:t xml:space="preserve"> ( m)</w:t>
            </w:r>
          </w:p>
        </w:tc>
        <w:tc>
          <w:tcPr>
            <w:tcW w:w="1390" w:type="dxa"/>
          </w:tcPr>
          <w:p w:rsidR="008445A1" w:rsidRPr="008E4937" w:rsidRDefault="008445A1" w:rsidP="008445A1">
            <w:pPr>
              <w:spacing w:line="360" w:lineRule="auto"/>
              <w:jc w:val="both"/>
              <w:rPr>
                <w:sz w:val="24"/>
                <w:szCs w:val="24"/>
              </w:rPr>
            </w:pPr>
            <w:proofErr w:type="spellStart"/>
            <w:r w:rsidRPr="008E4937">
              <w:rPr>
                <w:sz w:val="24"/>
                <w:szCs w:val="24"/>
              </w:rPr>
              <w:t>Hmin</w:t>
            </w:r>
            <w:proofErr w:type="spellEnd"/>
          </w:p>
        </w:tc>
        <w:tc>
          <w:tcPr>
            <w:tcW w:w="1181" w:type="dxa"/>
          </w:tcPr>
          <w:p w:rsidR="008445A1" w:rsidRPr="008E4937" w:rsidRDefault="008445A1" w:rsidP="008445A1">
            <w:pPr>
              <w:spacing w:line="360" w:lineRule="auto"/>
              <w:jc w:val="both"/>
              <w:rPr>
                <w:sz w:val="24"/>
                <w:szCs w:val="24"/>
              </w:rPr>
            </w:pPr>
            <w:r>
              <w:rPr>
                <w:sz w:val="24"/>
                <w:szCs w:val="24"/>
              </w:rPr>
              <w:t>850</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8</w:t>
            </w:r>
          </w:p>
        </w:tc>
        <w:tc>
          <w:tcPr>
            <w:tcW w:w="4046" w:type="dxa"/>
          </w:tcPr>
          <w:p w:rsidR="008445A1" w:rsidRPr="008E4937" w:rsidRDefault="008445A1" w:rsidP="008445A1">
            <w:pPr>
              <w:spacing w:line="360" w:lineRule="auto"/>
              <w:jc w:val="both"/>
              <w:rPr>
                <w:sz w:val="24"/>
                <w:szCs w:val="24"/>
              </w:rPr>
            </w:pPr>
            <w:r w:rsidRPr="008E4937">
              <w:rPr>
                <w:sz w:val="24"/>
                <w:szCs w:val="24"/>
              </w:rPr>
              <w:t xml:space="preserve">Altitude </w:t>
            </w:r>
            <w:proofErr w:type="spellStart"/>
            <w:r w:rsidRPr="008E4937">
              <w:rPr>
                <w:sz w:val="24"/>
                <w:szCs w:val="24"/>
              </w:rPr>
              <w:t>moyenne</w:t>
            </w:r>
            <w:proofErr w:type="spellEnd"/>
          </w:p>
        </w:tc>
        <w:tc>
          <w:tcPr>
            <w:tcW w:w="1390" w:type="dxa"/>
          </w:tcPr>
          <w:p w:rsidR="008445A1" w:rsidRPr="008E4937" w:rsidRDefault="008445A1" w:rsidP="008445A1">
            <w:pPr>
              <w:spacing w:line="360" w:lineRule="auto"/>
              <w:jc w:val="both"/>
              <w:rPr>
                <w:sz w:val="24"/>
                <w:szCs w:val="24"/>
              </w:rPr>
            </w:pPr>
            <w:r w:rsidRPr="008E4937">
              <w:rPr>
                <w:sz w:val="24"/>
                <w:szCs w:val="24"/>
              </w:rPr>
              <w:t xml:space="preserve">H </w:t>
            </w:r>
            <w:proofErr w:type="spellStart"/>
            <w:r w:rsidRPr="008E4937">
              <w:rPr>
                <w:sz w:val="24"/>
                <w:szCs w:val="24"/>
              </w:rPr>
              <w:t>moy</w:t>
            </w:r>
            <w:proofErr w:type="spellEnd"/>
          </w:p>
        </w:tc>
        <w:tc>
          <w:tcPr>
            <w:tcW w:w="1181" w:type="dxa"/>
          </w:tcPr>
          <w:p w:rsidR="008445A1" w:rsidRPr="008E4937" w:rsidRDefault="008445A1" w:rsidP="008445A1">
            <w:pPr>
              <w:spacing w:line="360" w:lineRule="auto"/>
              <w:jc w:val="both"/>
              <w:rPr>
                <w:sz w:val="24"/>
                <w:szCs w:val="24"/>
              </w:rPr>
            </w:pPr>
            <w:r>
              <w:rPr>
                <w:sz w:val="24"/>
                <w:szCs w:val="24"/>
              </w:rPr>
              <w:t>929.5</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9</w:t>
            </w:r>
          </w:p>
        </w:tc>
        <w:tc>
          <w:tcPr>
            <w:tcW w:w="4046" w:type="dxa"/>
          </w:tcPr>
          <w:p w:rsidR="008445A1" w:rsidRPr="008E4937" w:rsidRDefault="008445A1" w:rsidP="008445A1">
            <w:pPr>
              <w:spacing w:line="360" w:lineRule="auto"/>
              <w:jc w:val="both"/>
              <w:rPr>
                <w:sz w:val="24"/>
                <w:szCs w:val="24"/>
              </w:rPr>
            </w:pPr>
            <w:r w:rsidRPr="008E4937">
              <w:rPr>
                <w:sz w:val="24"/>
                <w:szCs w:val="24"/>
              </w:rPr>
              <w:t xml:space="preserve">Altitude </w:t>
            </w:r>
            <w:proofErr w:type="spellStart"/>
            <w:r w:rsidRPr="008E4937">
              <w:rPr>
                <w:sz w:val="24"/>
                <w:szCs w:val="24"/>
              </w:rPr>
              <w:t>médiane</w:t>
            </w:r>
            <w:proofErr w:type="spellEnd"/>
            <w:r w:rsidRPr="008E4937">
              <w:rPr>
                <w:sz w:val="24"/>
                <w:szCs w:val="24"/>
              </w:rPr>
              <w:t xml:space="preserve"> (m)</w:t>
            </w:r>
          </w:p>
        </w:tc>
        <w:tc>
          <w:tcPr>
            <w:tcW w:w="1390" w:type="dxa"/>
          </w:tcPr>
          <w:p w:rsidR="008445A1" w:rsidRPr="008E4937" w:rsidRDefault="008445A1" w:rsidP="008445A1">
            <w:pPr>
              <w:spacing w:line="360" w:lineRule="auto"/>
              <w:jc w:val="both"/>
              <w:rPr>
                <w:sz w:val="24"/>
                <w:szCs w:val="24"/>
              </w:rPr>
            </w:pPr>
            <w:r w:rsidRPr="008E4937">
              <w:rPr>
                <w:sz w:val="24"/>
                <w:szCs w:val="24"/>
              </w:rPr>
              <w:t>H ½</w:t>
            </w:r>
          </w:p>
        </w:tc>
        <w:tc>
          <w:tcPr>
            <w:tcW w:w="1181" w:type="dxa"/>
          </w:tcPr>
          <w:p w:rsidR="008445A1" w:rsidRPr="008E4937" w:rsidRDefault="008445A1" w:rsidP="008445A1">
            <w:pPr>
              <w:spacing w:line="360" w:lineRule="auto"/>
              <w:jc w:val="both"/>
              <w:rPr>
                <w:sz w:val="24"/>
                <w:szCs w:val="24"/>
              </w:rPr>
            </w:pPr>
            <w:r>
              <w:rPr>
                <w:sz w:val="24"/>
                <w:szCs w:val="24"/>
              </w:rPr>
              <w:t>930</w:t>
            </w:r>
          </w:p>
        </w:tc>
      </w:tr>
      <w:tr w:rsidR="008445A1" w:rsidRPr="008E4937" w:rsidTr="008445A1">
        <w:trPr>
          <w:trHeight w:val="267"/>
        </w:trPr>
        <w:tc>
          <w:tcPr>
            <w:tcW w:w="1800" w:type="dxa"/>
          </w:tcPr>
          <w:p w:rsidR="008445A1" w:rsidRPr="008E4937" w:rsidRDefault="008445A1" w:rsidP="008445A1">
            <w:pPr>
              <w:spacing w:line="360" w:lineRule="auto"/>
              <w:jc w:val="center"/>
              <w:rPr>
                <w:sz w:val="24"/>
                <w:szCs w:val="24"/>
              </w:rPr>
            </w:pPr>
            <w:r w:rsidRPr="008E4937">
              <w:rPr>
                <w:sz w:val="24"/>
                <w:szCs w:val="24"/>
              </w:rPr>
              <w:t>10</w:t>
            </w:r>
          </w:p>
        </w:tc>
        <w:tc>
          <w:tcPr>
            <w:tcW w:w="4046" w:type="dxa"/>
          </w:tcPr>
          <w:p w:rsidR="008445A1" w:rsidRPr="008E4937" w:rsidRDefault="008445A1" w:rsidP="008445A1">
            <w:pPr>
              <w:spacing w:line="360" w:lineRule="auto"/>
              <w:jc w:val="both"/>
              <w:rPr>
                <w:sz w:val="24"/>
                <w:szCs w:val="24"/>
              </w:rPr>
            </w:pPr>
            <w:proofErr w:type="spellStart"/>
            <w:r w:rsidRPr="008E4937">
              <w:rPr>
                <w:sz w:val="24"/>
                <w:szCs w:val="24"/>
              </w:rPr>
              <w:t>Dénivelée</w:t>
            </w:r>
            <w:proofErr w:type="spellEnd"/>
            <w:r w:rsidRPr="008E4937">
              <w:rPr>
                <w:sz w:val="24"/>
                <w:szCs w:val="24"/>
              </w:rPr>
              <w:t xml:space="preserve"> simple (m)</w:t>
            </w:r>
          </w:p>
        </w:tc>
        <w:tc>
          <w:tcPr>
            <w:tcW w:w="1390" w:type="dxa"/>
          </w:tcPr>
          <w:p w:rsidR="008445A1" w:rsidRPr="008E4937" w:rsidRDefault="008445A1" w:rsidP="008445A1">
            <w:pPr>
              <w:spacing w:line="360" w:lineRule="auto"/>
              <w:jc w:val="both"/>
              <w:rPr>
                <w:sz w:val="24"/>
                <w:szCs w:val="24"/>
              </w:rPr>
            </w:pPr>
            <w:r w:rsidRPr="008E4937">
              <w:rPr>
                <w:sz w:val="24"/>
                <w:szCs w:val="24"/>
              </w:rPr>
              <w:t>D</w:t>
            </w:r>
          </w:p>
        </w:tc>
        <w:tc>
          <w:tcPr>
            <w:tcW w:w="1181" w:type="dxa"/>
          </w:tcPr>
          <w:p w:rsidR="008445A1" w:rsidRPr="008E4937" w:rsidRDefault="008445A1" w:rsidP="008445A1">
            <w:pPr>
              <w:spacing w:line="360" w:lineRule="auto"/>
              <w:jc w:val="both"/>
              <w:rPr>
                <w:sz w:val="24"/>
                <w:szCs w:val="24"/>
              </w:rPr>
            </w:pPr>
            <w:r>
              <w:rPr>
                <w:sz w:val="24"/>
                <w:szCs w:val="24"/>
              </w:rPr>
              <w:t>230</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11</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 xml:space="preserve">Indice de pente globale </w:t>
            </w:r>
            <w:proofErr w:type="gramStart"/>
            <w:r w:rsidRPr="008445A1">
              <w:rPr>
                <w:sz w:val="24"/>
                <w:szCs w:val="24"/>
                <w:lang w:val="fr-FR"/>
              </w:rPr>
              <w:t>( m</w:t>
            </w:r>
            <w:proofErr w:type="gramEnd"/>
            <w:r w:rsidRPr="008445A1">
              <w:rPr>
                <w:sz w:val="24"/>
                <w:szCs w:val="24"/>
                <w:lang w:val="fr-FR"/>
              </w:rPr>
              <w:t>/km)</w:t>
            </w:r>
          </w:p>
        </w:tc>
        <w:tc>
          <w:tcPr>
            <w:tcW w:w="1390" w:type="dxa"/>
          </w:tcPr>
          <w:p w:rsidR="008445A1" w:rsidRPr="008445A1" w:rsidRDefault="008445A1" w:rsidP="008445A1">
            <w:pPr>
              <w:spacing w:line="360" w:lineRule="auto"/>
              <w:jc w:val="both"/>
              <w:rPr>
                <w:sz w:val="24"/>
                <w:szCs w:val="24"/>
                <w:vertAlign w:val="subscript"/>
              </w:rPr>
            </w:pPr>
            <w:proofErr w:type="spellStart"/>
            <w:r>
              <w:rPr>
                <w:sz w:val="24"/>
                <w:szCs w:val="24"/>
              </w:rPr>
              <w:t>I</w:t>
            </w:r>
            <w:r>
              <w:rPr>
                <w:sz w:val="24"/>
                <w:szCs w:val="24"/>
                <w:vertAlign w:val="subscript"/>
              </w:rPr>
              <w:t>g</w:t>
            </w:r>
            <w:proofErr w:type="spellEnd"/>
          </w:p>
        </w:tc>
        <w:tc>
          <w:tcPr>
            <w:tcW w:w="1181" w:type="dxa"/>
          </w:tcPr>
          <w:p w:rsidR="008445A1" w:rsidRPr="008E4937" w:rsidRDefault="008445A1" w:rsidP="008445A1">
            <w:pPr>
              <w:spacing w:line="360" w:lineRule="auto"/>
              <w:jc w:val="both"/>
              <w:rPr>
                <w:sz w:val="24"/>
                <w:szCs w:val="24"/>
              </w:rPr>
            </w:pPr>
            <w:r>
              <w:rPr>
                <w:sz w:val="24"/>
                <w:szCs w:val="24"/>
              </w:rPr>
              <w:t>9.55</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12</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Indice de pente de Roche</w:t>
            </w:r>
          </w:p>
        </w:tc>
        <w:tc>
          <w:tcPr>
            <w:tcW w:w="1390" w:type="dxa"/>
          </w:tcPr>
          <w:p w:rsidR="008445A1" w:rsidRPr="008445A1" w:rsidRDefault="008445A1" w:rsidP="008445A1">
            <w:pPr>
              <w:spacing w:line="360" w:lineRule="auto"/>
              <w:jc w:val="both"/>
              <w:rPr>
                <w:sz w:val="24"/>
                <w:szCs w:val="24"/>
                <w:vertAlign w:val="subscript"/>
              </w:rPr>
            </w:pPr>
            <w:proofErr w:type="spellStart"/>
            <w:r>
              <w:rPr>
                <w:sz w:val="24"/>
                <w:szCs w:val="24"/>
              </w:rPr>
              <w:t>I</w:t>
            </w:r>
            <w:r>
              <w:rPr>
                <w:sz w:val="24"/>
                <w:szCs w:val="24"/>
                <w:vertAlign w:val="subscript"/>
              </w:rPr>
              <w:t>p</w:t>
            </w:r>
            <w:proofErr w:type="spellEnd"/>
          </w:p>
        </w:tc>
        <w:tc>
          <w:tcPr>
            <w:tcW w:w="1181" w:type="dxa"/>
          </w:tcPr>
          <w:p w:rsidR="008445A1" w:rsidRPr="008E4937" w:rsidRDefault="008445A1" w:rsidP="008445A1">
            <w:pPr>
              <w:spacing w:line="360" w:lineRule="auto"/>
              <w:jc w:val="both"/>
              <w:rPr>
                <w:sz w:val="24"/>
                <w:szCs w:val="24"/>
              </w:rPr>
            </w:pPr>
            <w:r>
              <w:rPr>
                <w:sz w:val="24"/>
                <w:szCs w:val="24"/>
              </w:rPr>
              <w:t>0.447</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13</w:t>
            </w:r>
          </w:p>
        </w:tc>
        <w:tc>
          <w:tcPr>
            <w:tcW w:w="4046" w:type="dxa"/>
          </w:tcPr>
          <w:p w:rsidR="008445A1" w:rsidRPr="008E4937" w:rsidRDefault="008445A1" w:rsidP="008445A1">
            <w:pPr>
              <w:spacing w:line="360" w:lineRule="auto"/>
              <w:jc w:val="both"/>
              <w:rPr>
                <w:sz w:val="24"/>
                <w:szCs w:val="24"/>
              </w:rPr>
            </w:pPr>
            <w:proofErr w:type="spellStart"/>
            <w:r w:rsidRPr="008E4937">
              <w:rPr>
                <w:sz w:val="24"/>
                <w:szCs w:val="24"/>
              </w:rPr>
              <w:t>Dénivelée</w:t>
            </w:r>
            <w:proofErr w:type="spellEnd"/>
            <w:r w:rsidRPr="008E4937">
              <w:rPr>
                <w:sz w:val="24"/>
                <w:szCs w:val="24"/>
              </w:rPr>
              <w:t xml:space="preserve"> </w:t>
            </w:r>
            <w:proofErr w:type="spellStart"/>
            <w:r w:rsidRPr="008E4937">
              <w:rPr>
                <w:sz w:val="24"/>
                <w:szCs w:val="24"/>
              </w:rPr>
              <w:t>spécifique</w:t>
            </w:r>
            <w:proofErr w:type="spellEnd"/>
            <w:r w:rsidRPr="008E4937">
              <w:rPr>
                <w:sz w:val="24"/>
                <w:szCs w:val="24"/>
              </w:rPr>
              <w:t xml:space="preserve"> (m)</w:t>
            </w:r>
          </w:p>
        </w:tc>
        <w:tc>
          <w:tcPr>
            <w:tcW w:w="1390" w:type="dxa"/>
          </w:tcPr>
          <w:p w:rsidR="008445A1" w:rsidRPr="008E4937" w:rsidRDefault="008445A1" w:rsidP="008445A1">
            <w:pPr>
              <w:spacing w:line="360" w:lineRule="auto"/>
              <w:jc w:val="both"/>
              <w:rPr>
                <w:sz w:val="24"/>
                <w:szCs w:val="24"/>
              </w:rPr>
            </w:pPr>
            <w:r w:rsidRPr="008E4937">
              <w:rPr>
                <w:sz w:val="24"/>
                <w:szCs w:val="24"/>
              </w:rPr>
              <w:t>Ds</w:t>
            </w:r>
          </w:p>
        </w:tc>
        <w:tc>
          <w:tcPr>
            <w:tcW w:w="1181" w:type="dxa"/>
          </w:tcPr>
          <w:p w:rsidR="008445A1" w:rsidRPr="008E4937" w:rsidRDefault="008445A1" w:rsidP="008445A1">
            <w:pPr>
              <w:spacing w:line="360" w:lineRule="auto"/>
              <w:jc w:val="both"/>
              <w:rPr>
                <w:sz w:val="24"/>
                <w:szCs w:val="24"/>
              </w:rPr>
            </w:pPr>
            <w:r>
              <w:rPr>
                <w:sz w:val="24"/>
                <w:szCs w:val="24"/>
              </w:rPr>
              <w:t>154.45</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14</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 xml:space="preserve">Densité de drainage </w:t>
            </w:r>
            <w:proofErr w:type="gramStart"/>
            <w:r w:rsidRPr="008445A1">
              <w:rPr>
                <w:sz w:val="24"/>
                <w:szCs w:val="24"/>
                <w:lang w:val="fr-FR"/>
              </w:rPr>
              <w:t>( km</w:t>
            </w:r>
            <w:proofErr w:type="gramEnd"/>
            <w:r w:rsidRPr="008445A1">
              <w:rPr>
                <w:sz w:val="24"/>
                <w:szCs w:val="24"/>
                <w:lang w:val="fr-FR"/>
              </w:rPr>
              <w:t>/km</w:t>
            </w:r>
            <w:r w:rsidRPr="008445A1">
              <w:rPr>
                <w:sz w:val="24"/>
                <w:szCs w:val="24"/>
                <w:vertAlign w:val="superscript"/>
                <w:lang w:val="fr-FR"/>
              </w:rPr>
              <w:t>2</w:t>
            </w:r>
            <w:r w:rsidRPr="008445A1">
              <w:rPr>
                <w:sz w:val="24"/>
                <w:szCs w:val="24"/>
                <w:lang w:val="fr-FR"/>
              </w:rPr>
              <w:t>)</w:t>
            </w:r>
          </w:p>
        </w:tc>
        <w:tc>
          <w:tcPr>
            <w:tcW w:w="1390" w:type="dxa"/>
          </w:tcPr>
          <w:p w:rsidR="008445A1" w:rsidRPr="008445A1" w:rsidRDefault="008445A1" w:rsidP="008445A1">
            <w:pPr>
              <w:spacing w:line="360" w:lineRule="auto"/>
              <w:jc w:val="both"/>
              <w:rPr>
                <w:sz w:val="24"/>
                <w:szCs w:val="24"/>
                <w:vertAlign w:val="subscript"/>
              </w:rPr>
            </w:pPr>
            <w:proofErr w:type="spellStart"/>
            <w:r>
              <w:rPr>
                <w:sz w:val="24"/>
                <w:szCs w:val="24"/>
              </w:rPr>
              <w:t>D</w:t>
            </w:r>
            <w:r>
              <w:rPr>
                <w:sz w:val="24"/>
                <w:szCs w:val="24"/>
                <w:vertAlign w:val="subscript"/>
              </w:rPr>
              <w:t>d</w:t>
            </w:r>
            <w:proofErr w:type="spellEnd"/>
          </w:p>
        </w:tc>
        <w:tc>
          <w:tcPr>
            <w:tcW w:w="1181" w:type="dxa"/>
          </w:tcPr>
          <w:p w:rsidR="008445A1" w:rsidRPr="008E4937" w:rsidRDefault="008445A1" w:rsidP="008445A1">
            <w:pPr>
              <w:spacing w:line="360" w:lineRule="auto"/>
              <w:jc w:val="both"/>
              <w:rPr>
                <w:sz w:val="24"/>
                <w:szCs w:val="24"/>
              </w:rPr>
            </w:pPr>
            <w:r>
              <w:rPr>
                <w:sz w:val="24"/>
                <w:szCs w:val="24"/>
              </w:rPr>
              <w:t>0.24</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15</w:t>
            </w:r>
          </w:p>
        </w:tc>
        <w:tc>
          <w:tcPr>
            <w:tcW w:w="4046" w:type="dxa"/>
          </w:tcPr>
          <w:p w:rsidR="008445A1" w:rsidRPr="008E4937" w:rsidRDefault="008445A1" w:rsidP="008445A1">
            <w:pPr>
              <w:spacing w:line="360" w:lineRule="auto"/>
              <w:jc w:val="both"/>
              <w:rPr>
                <w:sz w:val="24"/>
                <w:szCs w:val="24"/>
              </w:rPr>
            </w:pPr>
            <w:r w:rsidRPr="008E4937">
              <w:rPr>
                <w:sz w:val="24"/>
                <w:szCs w:val="24"/>
              </w:rPr>
              <w:t>Temps de concentration (</w:t>
            </w:r>
            <w:proofErr w:type="spellStart"/>
            <w:r w:rsidRPr="008E4937">
              <w:rPr>
                <w:sz w:val="24"/>
                <w:szCs w:val="24"/>
              </w:rPr>
              <w:t>heures</w:t>
            </w:r>
            <w:proofErr w:type="spellEnd"/>
            <w:r w:rsidRPr="008E4937">
              <w:rPr>
                <w:sz w:val="24"/>
                <w:szCs w:val="24"/>
              </w:rPr>
              <w:t>)</w:t>
            </w:r>
          </w:p>
        </w:tc>
        <w:tc>
          <w:tcPr>
            <w:tcW w:w="1390" w:type="dxa"/>
          </w:tcPr>
          <w:p w:rsidR="008445A1" w:rsidRPr="008445A1" w:rsidRDefault="008445A1" w:rsidP="008445A1">
            <w:pPr>
              <w:spacing w:line="360" w:lineRule="auto"/>
              <w:jc w:val="both"/>
              <w:rPr>
                <w:sz w:val="24"/>
                <w:szCs w:val="24"/>
                <w:vertAlign w:val="subscript"/>
              </w:rPr>
            </w:pPr>
            <w:proofErr w:type="spellStart"/>
            <w:r w:rsidRPr="008E4937">
              <w:rPr>
                <w:sz w:val="24"/>
                <w:szCs w:val="24"/>
              </w:rPr>
              <w:t>T</w:t>
            </w:r>
            <w:r>
              <w:rPr>
                <w:sz w:val="24"/>
                <w:szCs w:val="24"/>
                <w:vertAlign w:val="subscript"/>
              </w:rPr>
              <w:t>c</w:t>
            </w:r>
            <w:proofErr w:type="spellEnd"/>
          </w:p>
        </w:tc>
        <w:tc>
          <w:tcPr>
            <w:tcW w:w="1181" w:type="dxa"/>
          </w:tcPr>
          <w:p w:rsidR="008445A1" w:rsidRPr="008E4937" w:rsidRDefault="008445A1" w:rsidP="008445A1">
            <w:pPr>
              <w:spacing w:line="360" w:lineRule="auto"/>
              <w:jc w:val="both"/>
              <w:rPr>
                <w:sz w:val="24"/>
                <w:szCs w:val="24"/>
              </w:rPr>
            </w:pPr>
            <w:r>
              <w:rPr>
                <w:sz w:val="24"/>
                <w:szCs w:val="24"/>
              </w:rPr>
              <w:t>9.31</w:t>
            </w:r>
          </w:p>
        </w:tc>
      </w:tr>
      <w:tr w:rsidR="008445A1" w:rsidRPr="008E4937" w:rsidTr="008445A1">
        <w:tc>
          <w:tcPr>
            <w:tcW w:w="1800" w:type="dxa"/>
          </w:tcPr>
          <w:p w:rsidR="008445A1" w:rsidRPr="008E4937" w:rsidRDefault="008445A1" w:rsidP="008445A1">
            <w:pPr>
              <w:spacing w:line="360" w:lineRule="auto"/>
              <w:jc w:val="center"/>
              <w:rPr>
                <w:sz w:val="24"/>
                <w:szCs w:val="24"/>
              </w:rPr>
            </w:pPr>
            <w:r w:rsidRPr="008E4937">
              <w:rPr>
                <w:sz w:val="24"/>
                <w:szCs w:val="24"/>
              </w:rPr>
              <w:t>16</w:t>
            </w:r>
          </w:p>
        </w:tc>
        <w:tc>
          <w:tcPr>
            <w:tcW w:w="4046" w:type="dxa"/>
          </w:tcPr>
          <w:p w:rsidR="008445A1" w:rsidRPr="008445A1" w:rsidRDefault="008445A1" w:rsidP="008445A1">
            <w:pPr>
              <w:spacing w:line="360" w:lineRule="auto"/>
              <w:jc w:val="both"/>
              <w:rPr>
                <w:sz w:val="24"/>
                <w:szCs w:val="24"/>
                <w:lang w:val="fr-FR"/>
              </w:rPr>
            </w:pPr>
            <w:r w:rsidRPr="008445A1">
              <w:rPr>
                <w:sz w:val="24"/>
                <w:szCs w:val="24"/>
                <w:lang w:val="fr-FR"/>
              </w:rPr>
              <w:t xml:space="preserve">Vitesse d’écoulement d’eau </w:t>
            </w:r>
            <w:proofErr w:type="gramStart"/>
            <w:r w:rsidRPr="008445A1">
              <w:rPr>
                <w:sz w:val="24"/>
                <w:szCs w:val="24"/>
                <w:lang w:val="fr-FR"/>
              </w:rPr>
              <w:t>( m</w:t>
            </w:r>
            <w:proofErr w:type="gramEnd"/>
            <w:r w:rsidRPr="008445A1">
              <w:rPr>
                <w:sz w:val="24"/>
                <w:szCs w:val="24"/>
                <w:lang w:val="fr-FR"/>
              </w:rPr>
              <w:t>/s)</w:t>
            </w:r>
          </w:p>
        </w:tc>
        <w:tc>
          <w:tcPr>
            <w:tcW w:w="1390" w:type="dxa"/>
          </w:tcPr>
          <w:p w:rsidR="008445A1" w:rsidRPr="008445A1" w:rsidRDefault="008445A1" w:rsidP="008445A1">
            <w:pPr>
              <w:spacing w:line="360" w:lineRule="auto"/>
              <w:jc w:val="both"/>
              <w:rPr>
                <w:sz w:val="24"/>
                <w:szCs w:val="24"/>
                <w:vertAlign w:val="subscript"/>
              </w:rPr>
            </w:pPr>
            <w:proofErr w:type="spellStart"/>
            <w:r>
              <w:rPr>
                <w:sz w:val="24"/>
                <w:szCs w:val="24"/>
              </w:rPr>
              <w:t>V</w:t>
            </w:r>
            <w:r>
              <w:rPr>
                <w:sz w:val="24"/>
                <w:szCs w:val="24"/>
                <w:vertAlign w:val="subscript"/>
              </w:rPr>
              <w:t>c</w:t>
            </w:r>
            <w:proofErr w:type="spellEnd"/>
          </w:p>
        </w:tc>
        <w:tc>
          <w:tcPr>
            <w:tcW w:w="1181" w:type="dxa"/>
          </w:tcPr>
          <w:p w:rsidR="008445A1" w:rsidRPr="008E4937" w:rsidRDefault="008445A1" w:rsidP="008445A1">
            <w:pPr>
              <w:spacing w:line="360" w:lineRule="auto"/>
              <w:jc w:val="both"/>
              <w:rPr>
                <w:sz w:val="24"/>
                <w:szCs w:val="24"/>
              </w:rPr>
            </w:pPr>
            <w:r>
              <w:rPr>
                <w:sz w:val="24"/>
                <w:szCs w:val="24"/>
              </w:rPr>
              <w:t>0.53</w:t>
            </w:r>
          </w:p>
        </w:tc>
      </w:tr>
    </w:tbl>
    <w:p w:rsidR="00202D3E" w:rsidRDefault="00202D3E" w:rsidP="00202D3E">
      <w:pPr>
        <w:tabs>
          <w:tab w:val="left" w:pos="1560"/>
        </w:tabs>
        <w:spacing w:line="360" w:lineRule="auto"/>
        <w:jc w:val="both"/>
        <w:rPr>
          <w:sz w:val="24"/>
          <w:szCs w:val="24"/>
          <w:lang w:val="fr-FR"/>
        </w:rPr>
      </w:pPr>
    </w:p>
    <w:p w:rsidR="00202D3E" w:rsidRPr="00F92648" w:rsidRDefault="002858BA" w:rsidP="00202D3E">
      <w:pPr>
        <w:tabs>
          <w:tab w:val="left" w:pos="1560"/>
        </w:tabs>
        <w:spacing w:line="360" w:lineRule="auto"/>
        <w:jc w:val="both"/>
        <w:rPr>
          <w:b/>
          <w:bCs/>
          <w:sz w:val="28"/>
          <w:szCs w:val="28"/>
          <w:lang w:val="fr-FR"/>
        </w:rPr>
      </w:pPr>
      <w:r w:rsidRPr="00F92648">
        <w:rPr>
          <w:b/>
          <w:bCs/>
          <w:sz w:val="28"/>
          <w:szCs w:val="28"/>
          <w:lang w:val="fr-FR"/>
        </w:rPr>
        <w:t>Conclusion :</w:t>
      </w:r>
    </w:p>
    <w:p w:rsidR="003A73D7" w:rsidRPr="00211988" w:rsidRDefault="00211988" w:rsidP="00211988">
      <w:pPr>
        <w:autoSpaceDE w:val="0"/>
        <w:autoSpaceDN w:val="0"/>
        <w:adjustRightInd w:val="0"/>
        <w:spacing w:line="360" w:lineRule="auto"/>
        <w:jc w:val="both"/>
        <w:rPr>
          <w:rFonts w:asciiTheme="majorBidi" w:eastAsiaTheme="minorHAnsi" w:hAnsiTheme="majorBidi" w:cstheme="majorBidi"/>
          <w:sz w:val="24"/>
          <w:szCs w:val="24"/>
          <w:lang w:val="fr-FR" w:eastAsia="en-US"/>
        </w:rPr>
      </w:pPr>
      <w:r>
        <w:rPr>
          <w:rFonts w:ascii="TimesNewRomanPSMT" w:eastAsiaTheme="minorHAnsi" w:hAnsi="TimesNewRomanPSMT" w:cs="TimesNewRomanPSMT"/>
          <w:sz w:val="24"/>
          <w:szCs w:val="24"/>
          <w:lang w:val="fr-FR" w:eastAsia="en-US"/>
        </w:rPr>
        <w:t xml:space="preserve">        </w:t>
      </w:r>
      <w:r w:rsidR="003A73D7" w:rsidRPr="00211988">
        <w:rPr>
          <w:rFonts w:asciiTheme="majorBidi" w:eastAsiaTheme="minorHAnsi" w:hAnsiTheme="majorBidi" w:cstheme="majorBidi"/>
          <w:sz w:val="24"/>
          <w:szCs w:val="24"/>
          <w:lang w:val="fr-FR" w:eastAsia="en-US"/>
        </w:rPr>
        <w:t xml:space="preserve">La zone Sud de la plaine de </w:t>
      </w:r>
      <w:proofErr w:type="spellStart"/>
      <w:r w:rsidR="003A73D7" w:rsidRPr="00211988">
        <w:rPr>
          <w:rFonts w:asciiTheme="majorBidi" w:eastAsiaTheme="minorHAnsi" w:hAnsiTheme="majorBidi" w:cstheme="majorBidi"/>
          <w:sz w:val="24"/>
          <w:szCs w:val="24"/>
          <w:lang w:val="fr-FR" w:eastAsia="en-US"/>
        </w:rPr>
        <w:t>Chemora</w:t>
      </w:r>
      <w:proofErr w:type="spellEnd"/>
      <w:r w:rsidR="003A73D7" w:rsidRPr="00211988">
        <w:rPr>
          <w:rFonts w:asciiTheme="majorBidi" w:eastAsiaTheme="minorHAnsi" w:hAnsiTheme="majorBidi" w:cstheme="majorBidi"/>
          <w:sz w:val="24"/>
          <w:szCs w:val="24"/>
          <w:lang w:val="fr-FR" w:eastAsia="en-US"/>
        </w:rPr>
        <w:t xml:space="preserve"> se présente sous forme d’un sous bassin versant</w:t>
      </w:r>
    </w:p>
    <w:p w:rsidR="00211988" w:rsidRPr="00211988" w:rsidRDefault="003A73D7" w:rsidP="00211988">
      <w:pPr>
        <w:autoSpaceDE w:val="0"/>
        <w:autoSpaceDN w:val="0"/>
        <w:adjustRightInd w:val="0"/>
        <w:spacing w:line="360" w:lineRule="auto"/>
        <w:jc w:val="both"/>
        <w:rPr>
          <w:rFonts w:asciiTheme="majorBidi" w:eastAsiaTheme="minorHAnsi" w:hAnsiTheme="majorBidi" w:cstheme="majorBidi"/>
          <w:sz w:val="24"/>
          <w:szCs w:val="24"/>
          <w:lang w:val="fr-FR" w:eastAsia="en-US"/>
        </w:rPr>
      </w:pPr>
      <w:proofErr w:type="gramStart"/>
      <w:r w:rsidRPr="00211988">
        <w:rPr>
          <w:rFonts w:asciiTheme="majorBidi" w:eastAsiaTheme="minorHAnsi" w:hAnsiTheme="majorBidi" w:cstheme="majorBidi"/>
          <w:sz w:val="24"/>
          <w:szCs w:val="24"/>
          <w:lang w:val="fr-FR" w:eastAsia="en-US"/>
        </w:rPr>
        <w:t>allongé</w:t>
      </w:r>
      <w:proofErr w:type="gramEnd"/>
      <w:r w:rsidR="00211988" w:rsidRPr="00211988">
        <w:rPr>
          <w:rFonts w:asciiTheme="majorBidi" w:eastAsiaTheme="minorHAnsi" w:hAnsiTheme="majorBidi" w:cstheme="majorBidi"/>
          <w:sz w:val="24"/>
          <w:szCs w:val="24"/>
          <w:lang w:val="fr-FR" w:eastAsia="en-US"/>
        </w:rPr>
        <w:t xml:space="preserve"> .L’analyse </w:t>
      </w:r>
      <w:proofErr w:type="spellStart"/>
      <w:r w:rsidR="00211988" w:rsidRPr="00211988">
        <w:rPr>
          <w:rFonts w:asciiTheme="majorBidi" w:eastAsiaTheme="minorHAnsi" w:hAnsiTheme="majorBidi" w:cstheme="majorBidi"/>
          <w:sz w:val="24"/>
          <w:szCs w:val="24"/>
          <w:lang w:val="fr-FR" w:eastAsia="en-US"/>
        </w:rPr>
        <w:t>morphométrique</w:t>
      </w:r>
      <w:proofErr w:type="spellEnd"/>
      <w:r w:rsidR="00211988" w:rsidRPr="00211988">
        <w:rPr>
          <w:rFonts w:asciiTheme="majorBidi" w:eastAsiaTheme="minorHAnsi" w:hAnsiTheme="majorBidi" w:cstheme="majorBidi"/>
          <w:sz w:val="24"/>
          <w:szCs w:val="24"/>
          <w:lang w:val="fr-FR" w:eastAsia="en-US"/>
        </w:rPr>
        <w:t xml:space="preserve"> a permis de voir que le réseau hydrographique est très</w:t>
      </w:r>
    </w:p>
    <w:p w:rsidR="00211988" w:rsidRPr="00211988" w:rsidRDefault="00211988" w:rsidP="00211988">
      <w:pPr>
        <w:autoSpaceDE w:val="0"/>
        <w:autoSpaceDN w:val="0"/>
        <w:adjustRightInd w:val="0"/>
        <w:spacing w:line="360" w:lineRule="auto"/>
        <w:jc w:val="both"/>
        <w:rPr>
          <w:rFonts w:asciiTheme="majorBidi" w:eastAsiaTheme="minorHAnsi" w:hAnsiTheme="majorBidi" w:cstheme="majorBidi"/>
          <w:sz w:val="24"/>
          <w:szCs w:val="24"/>
          <w:lang w:val="fr-FR" w:eastAsia="en-US"/>
        </w:rPr>
      </w:pPr>
      <w:proofErr w:type="gramStart"/>
      <w:r w:rsidRPr="00211988">
        <w:rPr>
          <w:rFonts w:asciiTheme="majorBidi" w:eastAsiaTheme="minorHAnsi" w:hAnsiTheme="majorBidi" w:cstheme="majorBidi"/>
          <w:sz w:val="24"/>
          <w:szCs w:val="24"/>
          <w:lang w:val="fr-FR" w:eastAsia="en-US"/>
        </w:rPr>
        <w:t>peu</w:t>
      </w:r>
      <w:proofErr w:type="gramEnd"/>
      <w:r w:rsidRPr="00211988">
        <w:rPr>
          <w:rFonts w:asciiTheme="majorBidi" w:eastAsiaTheme="minorHAnsi" w:hAnsiTheme="majorBidi" w:cstheme="majorBidi"/>
          <w:sz w:val="24"/>
          <w:szCs w:val="24"/>
          <w:lang w:val="fr-FR" w:eastAsia="en-US"/>
        </w:rPr>
        <w:t xml:space="preserve"> développé et les indices de pente et de compacité permettent de dire que les eaux du sous</w:t>
      </w:r>
    </w:p>
    <w:p w:rsidR="002858BA" w:rsidRPr="00211988" w:rsidRDefault="00211988" w:rsidP="00211988">
      <w:pPr>
        <w:tabs>
          <w:tab w:val="left" w:pos="1560"/>
        </w:tabs>
        <w:spacing w:line="360" w:lineRule="auto"/>
        <w:jc w:val="both"/>
        <w:rPr>
          <w:rFonts w:asciiTheme="majorBidi" w:hAnsiTheme="majorBidi" w:cstheme="majorBidi"/>
          <w:sz w:val="24"/>
          <w:szCs w:val="24"/>
          <w:lang w:val="fr-FR"/>
        </w:rPr>
      </w:pPr>
      <w:proofErr w:type="gramStart"/>
      <w:r w:rsidRPr="00211988">
        <w:rPr>
          <w:rFonts w:asciiTheme="majorBidi" w:eastAsiaTheme="minorHAnsi" w:hAnsiTheme="majorBidi" w:cstheme="majorBidi"/>
          <w:sz w:val="24"/>
          <w:szCs w:val="24"/>
          <w:lang w:val="fr-FR" w:eastAsia="en-US"/>
        </w:rPr>
        <w:t>bassin</w:t>
      </w:r>
      <w:proofErr w:type="gramEnd"/>
      <w:r w:rsidRPr="00211988">
        <w:rPr>
          <w:rFonts w:asciiTheme="majorBidi" w:eastAsiaTheme="minorHAnsi" w:hAnsiTheme="majorBidi" w:cstheme="majorBidi"/>
          <w:sz w:val="24"/>
          <w:szCs w:val="24"/>
          <w:lang w:val="fr-FR" w:eastAsia="en-US"/>
        </w:rPr>
        <w:t xml:space="preserve"> versant tendent à ruisseler plutôt que de s’infiltrer. </w:t>
      </w:r>
    </w:p>
    <w:p w:rsidR="002566FB" w:rsidRPr="002566FB" w:rsidRDefault="002566FB" w:rsidP="00202D3E">
      <w:pPr>
        <w:tabs>
          <w:tab w:val="left" w:pos="1560"/>
        </w:tabs>
        <w:spacing w:line="360" w:lineRule="auto"/>
        <w:jc w:val="both"/>
        <w:rPr>
          <w:b/>
          <w:bCs/>
          <w:sz w:val="24"/>
          <w:szCs w:val="24"/>
          <w:lang w:val="fr-FR"/>
        </w:rPr>
      </w:pPr>
    </w:p>
    <w:p w:rsidR="00202D3E" w:rsidRPr="00202D3E" w:rsidRDefault="00202D3E" w:rsidP="00202D3E">
      <w:pPr>
        <w:tabs>
          <w:tab w:val="left" w:pos="0"/>
        </w:tabs>
        <w:spacing w:line="360" w:lineRule="auto"/>
        <w:jc w:val="both"/>
        <w:rPr>
          <w:sz w:val="24"/>
          <w:szCs w:val="24"/>
          <w:lang w:val="fr-FR"/>
        </w:rPr>
      </w:pPr>
    </w:p>
    <w:p w:rsidR="00202D3E" w:rsidRPr="00202D3E" w:rsidRDefault="00202D3E" w:rsidP="002719E5">
      <w:pPr>
        <w:spacing w:line="360" w:lineRule="auto"/>
        <w:jc w:val="both"/>
        <w:rPr>
          <w:sz w:val="24"/>
          <w:szCs w:val="24"/>
          <w:lang w:val="fr-FR"/>
        </w:rPr>
      </w:pPr>
    </w:p>
    <w:p w:rsidR="00060002" w:rsidRPr="00972AD8" w:rsidRDefault="00060002" w:rsidP="00972AD8">
      <w:pPr>
        <w:spacing w:line="360" w:lineRule="auto"/>
        <w:rPr>
          <w:b/>
          <w:bCs/>
          <w:sz w:val="24"/>
          <w:szCs w:val="24"/>
          <w:lang w:val="fr-FR"/>
        </w:rPr>
      </w:pPr>
    </w:p>
    <w:sectPr w:rsidR="00060002" w:rsidRPr="00972AD8" w:rsidSect="00222710">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15FD" w:rsidRDefault="00C515FD" w:rsidP="006D50E4">
      <w:r>
        <w:separator/>
      </w:r>
    </w:p>
  </w:endnote>
  <w:endnote w:type="continuationSeparator" w:id="1">
    <w:p w:rsidR="00C515FD" w:rsidRDefault="00C515FD" w:rsidP="006D50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sz w:val="28"/>
        <w:szCs w:val="28"/>
      </w:rPr>
      <w:id w:val="7272221"/>
      <w:docPartObj>
        <w:docPartGallery w:val="Page Numbers (Bottom of Page)"/>
        <w:docPartUnique/>
      </w:docPartObj>
    </w:sdtPr>
    <w:sdtContent>
      <w:p w:rsidR="00C515FD" w:rsidRDefault="00C515FD">
        <w:pPr>
          <w:pStyle w:val="Pieddepage"/>
          <w:jc w:val="center"/>
          <w:rPr>
            <w:rFonts w:asciiTheme="majorHAnsi" w:hAnsiTheme="majorHAnsi"/>
            <w:sz w:val="28"/>
            <w:szCs w:val="28"/>
          </w:rPr>
        </w:pPr>
        <w:r>
          <w:rPr>
            <w:rFonts w:asciiTheme="majorHAnsi" w:hAnsiTheme="majorHAnsi"/>
            <w:sz w:val="28"/>
            <w:szCs w:val="28"/>
          </w:rPr>
          <w:t xml:space="preserve">~ </w:t>
        </w:r>
        <w:fldSimple w:instr=" PAGE    \* MERGEFORMAT ">
          <w:r w:rsidR="00F92648" w:rsidRPr="00F92648">
            <w:rPr>
              <w:rFonts w:asciiTheme="majorHAnsi" w:hAnsiTheme="majorHAnsi"/>
              <w:noProof/>
              <w:sz w:val="28"/>
              <w:szCs w:val="28"/>
            </w:rPr>
            <w:t>12</w:t>
          </w:r>
        </w:fldSimple>
        <w:r>
          <w:rPr>
            <w:rFonts w:asciiTheme="majorHAnsi" w:hAnsiTheme="majorHAnsi"/>
            <w:sz w:val="28"/>
            <w:szCs w:val="28"/>
          </w:rPr>
          <w:t xml:space="preserve"> ~</w:t>
        </w:r>
      </w:p>
    </w:sdtContent>
  </w:sdt>
  <w:p w:rsidR="00C515FD" w:rsidRDefault="00C515FD">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15FD" w:rsidRDefault="00C515FD" w:rsidP="006D50E4">
      <w:r>
        <w:separator/>
      </w:r>
    </w:p>
  </w:footnote>
  <w:footnote w:type="continuationSeparator" w:id="1">
    <w:p w:rsidR="00C515FD" w:rsidRDefault="00C515FD" w:rsidP="006D50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lang w:val="fr-FR"/>
      </w:rPr>
      <w:alias w:val="Titre"/>
      <w:id w:val="77738743"/>
      <w:placeholder>
        <w:docPart w:val="D434E4D3A03C4E1093B388F5A2D4DF98"/>
      </w:placeholder>
      <w:dataBinding w:prefixMappings="xmlns:ns0='http://schemas.openxmlformats.org/package/2006/metadata/core-properties' xmlns:ns1='http://purl.org/dc/elements/1.1/'" w:xpath="/ns0:coreProperties[1]/ns1:title[1]" w:storeItemID="{6C3C8BC8-F283-45AE-878A-BAB7291924A1}"/>
      <w:text/>
    </w:sdtPr>
    <w:sdtContent>
      <w:p w:rsidR="00C515FD" w:rsidRPr="00E42F42" w:rsidRDefault="00C515FD" w:rsidP="00E42F42">
        <w:pPr>
          <w:pStyle w:val="En-tte"/>
          <w:pBdr>
            <w:bottom w:val="thickThinSmallGap" w:sz="24" w:space="1" w:color="622423" w:themeColor="accent2" w:themeShade="7F"/>
          </w:pBdr>
          <w:rPr>
            <w:rFonts w:asciiTheme="majorHAnsi" w:eastAsiaTheme="majorEastAsia" w:hAnsiTheme="majorHAnsi" w:cstheme="majorBidi"/>
            <w:sz w:val="32"/>
            <w:szCs w:val="32"/>
            <w:lang w:val="fr-FR"/>
          </w:rPr>
        </w:pPr>
        <w:r>
          <w:rPr>
            <w:rFonts w:asciiTheme="majorHAnsi" w:eastAsiaTheme="majorEastAsia" w:hAnsiTheme="majorHAnsi" w:cstheme="majorBidi"/>
            <w:sz w:val="32"/>
            <w:szCs w:val="32"/>
            <w:lang w:val="fr-FR"/>
          </w:rPr>
          <w:t>Chapitre</w:t>
        </w:r>
        <w:r w:rsidRPr="00E42F42">
          <w:rPr>
            <w:rFonts w:asciiTheme="majorHAnsi" w:eastAsiaTheme="majorEastAsia" w:hAnsiTheme="majorHAnsi" w:cstheme="majorBidi"/>
            <w:sz w:val="32"/>
            <w:szCs w:val="32"/>
            <w:lang w:val="fr-FR"/>
          </w:rPr>
          <w:t xml:space="preserve"> I                                                   </w:t>
        </w:r>
        <w:r>
          <w:rPr>
            <w:rFonts w:asciiTheme="majorHAnsi" w:eastAsiaTheme="majorEastAsia" w:hAnsiTheme="majorHAnsi" w:cstheme="majorBidi"/>
            <w:sz w:val="32"/>
            <w:szCs w:val="32"/>
            <w:lang w:val="fr-FR"/>
          </w:rPr>
          <w:t xml:space="preserve">    </w:t>
        </w:r>
        <w:r w:rsidRPr="00E42F42">
          <w:rPr>
            <w:rFonts w:asciiTheme="majorHAnsi" w:eastAsiaTheme="majorEastAsia" w:hAnsiTheme="majorHAnsi" w:cstheme="majorBidi"/>
            <w:sz w:val="32"/>
            <w:szCs w:val="32"/>
            <w:lang w:val="fr-FR"/>
          </w:rPr>
          <w:t xml:space="preserve">         </w:t>
        </w:r>
        <w:r>
          <w:rPr>
            <w:rFonts w:asciiTheme="majorHAnsi" w:eastAsiaTheme="majorEastAsia" w:hAnsiTheme="majorHAnsi" w:cstheme="majorBidi"/>
            <w:sz w:val="32"/>
            <w:szCs w:val="32"/>
            <w:lang w:val="fr-FR"/>
          </w:rPr>
          <w:t xml:space="preserve">  </w:t>
        </w:r>
        <w:r w:rsidRPr="00E42F42">
          <w:rPr>
            <w:rFonts w:asciiTheme="majorHAnsi" w:eastAsiaTheme="majorEastAsia" w:hAnsiTheme="majorHAnsi" w:cstheme="majorBidi"/>
            <w:sz w:val="32"/>
            <w:szCs w:val="32"/>
            <w:lang w:val="fr-FR"/>
          </w:rPr>
          <w:t xml:space="preserve"> Aperçu géographique             </w:t>
        </w:r>
      </w:p>
    </w:sdtContent>
  </w:sdt>
  <w:p w:rsidR="00C515FD" w:rsidRPr="00E42F42" w:rsidRDefault="00C515FD">
    <w:pPr>
      <w:pStyle w:val="En-tte"/>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1B4BBC"/>
    <w:multiLevelType w:val="singleLevel"/>
    <w:tmpl w:val="040C000B"/>
    <w:lvl w:ilvl="0">
      <w:start w:val="1"/>
      <w:numFmt w:val="bullet"/>
      <w:lvlText w:val=""/>
      <w:lvlJc w:val="left"/>
      <w:pPr>
        <w:tabs>
          <w:tab w:val="num" w:pos="720"/>
        </w:tabs>
        <w:ind w:left="720" w:hanging="360"/>
      </w:pPr>
      <w:rPr>
        <w:rFonts w:ascii="Wingdings" w:hAnsi="Wingdings" w:hint="default"/>
      </w:rPr>
    </w:lvl>
  </w:abstractNum>
  <w:abstractNum w:abstractNumId="1">
    <w:nsid w:val="51D812D7"/>
    <w:multiLevelType w:val="hybridMultilevel"/>
    <w:tmpl w:val="B5D89EB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5940764"/>
    <w:multiLevelType w:val="hybridMultilevel"/>
    <w:tmpl w:val="039243A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0"/>
    <w:footnote w:id="1"/>
  </w:footnotePr>
  <w:endnotePr>
    <w:endnote w:id="0"/>
    <w:endnote w:id="1"/>
  </w:endnotePr>
  <w:compat/>
  <w:rsids>
    <w:rsidRoot w:val="00A36AFE"/>
    <w:rsid w:val="000269AA"/>
    <w:rsid w:val="00052045"/>
    <w:rsid w:val="00060002"/>
    <w:rsid w:val="00090D92"/>
    <w:rsid w:val="000A2076"/>
    <w:rsid w:val="000B7878"/>
    <w:rsid w:val="000C4F75"/>
    <w:rsid w:val="000D0E25"/>
    <w:rsid w:val="00111C3C"/>
    <w:rsid w:val="00125E38"/>
    <w:rsid w:val="001926FB"/>
    <w:rsid w:val="001F0EE0"/>
    <w:rsid w:val="001F20E8"/>
    <w:rsid w:val="00202D3E"/>
    <w:rsid w:val="00211988"/>
    <w:rsid w:val="00222710"/>
    <w:rsid w:val="00231821"/>
    <w:rsid w:val="00256549"/>
    <w:rsid w:val="002566FB"/>
    <w:rsid w:val="0026376A"/>
    <w:rsid w:val="002719E5"/>
    <w:rsid w:val="002858BA"/>
    <w:rsid w:val="00297645"/>
    <w:rsid w:val="002C6704"/>
    <w:rsid w:val="002D4303"/>
    <w:rsid w:val="002E71B2"/>
    <w:rsid w:val="00304C03"/>
    <w:rsid w:val="00337DBD"/>
    <w:rsid w:val="003A18C9"/>
    <w:rsid w:val="003A73D7"/>
    <w:rsid w:val="003B04B7"/>
    <w:rsid w:val="003D70DA"/>
    <w:rsid w:val="003E48B4"/>
    <w:rsid w:val="00400CD9"/>
    <w:rsid w:val="00476D22"/>
    <w:rsid w:val="00487FA1"/>
    <w:rsid w:val="004D4FA7"/>
    <w:rsid w:val="004F2E47"/>
    <w:rsid w:val="00511A1F"/>
    <w:rsid w:val="00520A52"/>
    <w:rsid w:val="00525D66"/>
    <w:rsid w:val="005A681C"/>
    <w:rsid w:val="005A785D"/>
    <w:rsid w:val="005C22A7"/>
    <w:rsid w:val="005E12EB"/>
    <w:rsid w:val="0060004F"/>
    <w:rsid w:val="00606AFA"/>
    <w:rsid w:val="0062616C"/>
    <w:rsid w:val="00652697"/>
    <w:rsid w:val="00674329"/>
    <w:rsid w:val="00683D0B"/>
    <w:rsid w:val="00693DB1"/>
    <w:rsid w:val="006950AF"/>
    <w:rsid w:val="006B76B1"/>
    <w:rsid w:val="006C127A"/>
    <w:rsid w:val="006D50E4"/>
    <w:rsid w:val="006D5498"/>
    <w:rsid w:val="006F10C8"/>
    <w:rsid w:val="006F674B"/>
    <w:rsid w:val="0071634F"/>
    <w:rsid w:val="0071724E"/>
    <w:rsid w:val="00732975"/>
    <w:rsid w:val="007478BF"/>
    <w:rsid w:val="00752FA1"/>
    <w:rsid w:val="007932A7"/>
    <w:rsid w:val="007A70C5"/>
    <w:rsid w:val="00804E38"/>
    <w:rsid w:val="0080701A"/>
    <w:rsid w:val="008445A1"/>
    <w:rsid w:val="0088737A"/>
    <w:rsid w:val="008B11B1"/>
    <w:rsid w:val="008C345A"/>
    <w:rsid w:val="008E490E"/>
    <w:rsid w:val="00972AD8"/>
    <w:rsid w:val="009767C1"/>
    <w:rsid w:val="009C684E"/>
    <w:rsid w:val="009F2A53"/>
    <w:rsid w:val="00A3287F"/>
    <w:rsid w:val="00A36AFE"/>
    <w:rsid w:val="00A46BAA"/>
    <w:rsid w:val="00A84E04"/>
    <w:rsid w:val="00A9606C"/>
    <w:rsid w:val="00AA2A83"/>
    <w:rsid w:val="00B1137D"/>
    <w:rsid w:val="00B12845"/>
    <w:rsid w:val="00B52015"/>
    <w:rsid w:val="00B53A3B"/>
    <w:rsid w:val="00BC217D"/>
    <w:rsid w:val="00BD1C75"/>
    <w:rsid w:val="00BD2D91"/>
    <w:rsid w:val="00C25EA5"/>
    <w:rsid w:val="00C515FD"/>
    <w:rsid w:val="00CA6384"/>
    <w:rsid w:val="00CC4C10"/>
    <w:rsid w:val="00D2633D"/>
    <w:rsid w:val="00D5064C"/>
    <w:rsid w:val="00DE1805"/>
    <w:rsid w:val="00E0449B"/>
    <w:rsid w:val="00E33E24"/>
    <w:rsid w:val="00E42F42"/>
    <w:rsid w:val="00E50525"/>
    <w:rsid w:val="00E56623"/>
    <w:rsid w:val="00E76C6D"/>
    <w:rsid w:val="00EC429A"/>
    <w:rsid w:val="00EE7040"/>
    <w:rsid w:val="00F53CE0"/>
    <w:rsid w:val="00F557D1"/>
    <w:rsid w:val="00F73C6F"/>
    <w:rsid w:val="00F740D1"/>
    <w:rsid w:val="00F754A5"/>
    <w:rsid w:val="00F92648"/>
    <w:rsid w:val="00FB4BB7"/>
    <w:rsid w:val="00FE7175"/>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5"/>
    <o:shapelayout v:ext="edit">
      <o:idmap v:ext="edit" data="1"/>
      <o:rules v:ext="edit">
        <o:r id="V:Rule3" type="connector" idref="#_x0000_s1029"/>
        <o:r id="V:Rule4"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AFE"/>
    <w:pPr>
      <w:spacing w:after="0" w:line="240" w:lineRule="auto"/>
    </w:pPr>
    <w:rPr>
      <w:rFonts w:ascii="Times New Roman" w:eastAsia="Times New Roman" w:hAnsi="Times New Roman" w:cs="Times New Roman"/>
      <w:sz w:val="20"/>
      <w:szCs w:val="20"/>
      <w:lang w:val="en-US" w:eastAsia="fr-FR"/>
    </w:rPr>
  </w:style>
  <w:style w:type="paragraph" w:styleId="Titre1">
    <w:name w:val="heading 1"/>
    <w:basedOn w:val="Normal"/>
    <w:next w:val="Normal"/>
    <w:link w:val="Titre1Car"/>
    <w:autoRedefine/>
    <w:uiPriority w:val="9"/>
    <w:qFormat/>
    <w:rsid w:val="00732975"/>
    <w:pPr>
      <w:keepNext/>
      <w:tabs>
        <w:tab w:val="left" w:pos="0"/>
      </w:tabs>
      <w:spacing w:line="360" w:lineRule="auto"/>
      <w:outlineLvl w:val="0"/>
    </w:pPr>
    <w:rPr>
      <w:b/>
      <w:sz w:val="24"/>
      <w:szCs w:val="24"/>
      <w:lang w:val="fr-FR"/>
    </w:rPr>
  </w:style>
  <w:style w:type="paragraph" w:styleId="Titre2">
    <w:name w:val="heading 2"/>
    <w:basedOn w:val="Normal"/>
    <w:next w:val="Normal"/>
    <w:link w:val="Titre2Car"/>
    <w:uiPriority w:val="9"/>
    <w:semiHidden/>
    <w:unhideWhenUsed/>
    <w:qFormat/>
    <w:rsid w:val="00E5052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B7878"/>
    <w:rPr>
      <w:rFonts w:ascii="Tahoma" w:hAnsi="Tahoma" w:cs="Tahoma"/>
      <w:sz w:val="16"/>
      <w:szCs w:val="16"/>
    </w:rPr>
  </w:style>
  <w:style w:type="character" w:customStyle="1" w:styleId="TextedebullesCar">
    <w:name w:val="Texte de bulles Car"/>
    <w:basedOn w:val="Policepardfaut"/>
    <w:link w:val="Textedebulles"/>
    <w:uiPriority w:val="99"/>
    <w:semiHidden/>
    <w:rsid w:val="000B7878"/>
    <w:rPr>
      <w:rFonts w:ascii="Tahoma" w:eastAsia="Times New Roman" w:hAnsi="Tahoma" w:cs="Tahoma"/>
      <w:sz w:val="16"/>
      <w:szCs w:val="16"/>
      <w:lang w:val="en-US" w:eastAsia="fr-FR"/>
    </w:rPr>
  </w:style>
  <w:style w:type="character" w:customStyle="1" w:styleId="Titre1Car">
    <w:name w:val="Titre 1 Car"/>
    <w:basedOn w:val="Policepardfaut"/>
    <w:link w:val="Titre1"/>
    <w:uiPriority w:val="9"/>
    <w:rsid w:val="00732975"/>
    <w:rPr>
      <w:rFonts w:ascii="Times New Roman" w:eastAsia="Times New Roman" w:hAnsi="Times New Roman" w:cs="Times New Roman"/>
      <w:b/>
      <w:sz w:val="24"/>
      <w:szCs w:val="24"/>
      <w:lang w:eastAsia="fr-FR"/>
    </w:rPr>
  </w:style>
  <w:style w:type="paragraph" w:styleId="Retraitcorpsdetexte">
    <w:name w:val="Body Text Indent"/>
    <w:basedOn w:val="Normal"/>
    <w:link w:val="RetraitcorpsdetexteCar"/>
    <w:rsid w:val="0088737A"/>
    <w:pPr>
      <w:ind w:left="709"/>
    </w:pPr>
    <w:rPr>
      <w:sz w:val="22"/>
      <w:szCs w:val="22"/>
      <w:lang w:val="fr-FR"/>
    </w:rPr>
  </w:style>
  <w:style w:type="character" w:customStyle="1" w:styleId="RetraitcorpsdetexteCar">
    <w:name w:val="Retrait corps de texte Car"/>
    <w:basedOn w:val="Policepardfaut"/>
    <w:link w:val="Retraitcorpsdetexte"/>
    <w:rsid w:val="0088737A"/>
    <w:rPr>
      <w:rFonts w:ascii="Times New Roman" w:eastAsia="Times New Roman" w:hAnsi="Times New Roman" w:cs="Times New Roman"/>
      <w:lang w:eastAsia="fr-FR"/>
    </w:rPr>
  </w:style>
  <w:style w:type="table" w:styleId="Grilledutableau">
    <w:name w:val="Table Grid"/>
    <w:basedOn w:val="TableauNormal"/>
    <w:uiPriority w:val="59"/>
    <w:rsid w:val="00F740D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Paragraphedeliste">
    <w:name w:val="List Paragraph"/>
    <w:basedOn w:val="Normal"/>
    <w:uiPriority w:val="34"/>
    <w:qFormat/>
    <w:rsid w:val="003D70DA"/>
    <w:pPr>
      <w:spacing w:after="200" w:line="276" w:lineRule="auto"/>
      <w:ind w:left="720"/>
      <w:contextualSpacing/>
    </w:pPr>
    <w:rPr>
      <w:rFonts w:asciiTheme="minorHAnsi" w:eastAsiaTheme="minorHAnsi" w:hAnsiTheme="minorHAnsi" w:cstheme="minorBidi"/>
      <w:sz w:val="22"/>
      <w:szCs w:val="22"/>
      <w:lang w:val="fr-FR" w:eastAsia="en-US"/>
    </w:rPr>
  </w:style>
  <w:style w:type="character" w:styleId="Textedelespacerserv">
    <w:name w:val="Placeholder Text"/>
    <w:basedOn w:val="Policepardfaut"/>
    <w:uiPriority w:val="99"/>
    <w:semiHidden/>
    <w:rsid w:val="00DE1805"/>
    <w:rPr>
      <w:color w:val="808080"/>
    </w:rPr>
  </w:style>
  <w:style w:type="character" w:customStyle="1" w:styleId="Titre2Car">
    <w:name w:val="Titre 2 Car"/>
    <w:basedOn w:val="Policepardfaut"/>
    <w:link w:val="Titre2"/>
    <w:uiPriority w:val="9"/>
    <w:semiHidden/>
    <w:rsid w:val="00E50525"/>
    <w:rPr>
      <w:rFonts w:asciiTheme="majorHAnsi" w:eastAsiaTheme="majorEastAsia" w:hAnsiTheme="majorHAnsi" w:cstheme="majorBidi"/>
      <w:b/>
      <w:bCs/>
      <w:color w:val="4F81BD" w:themeColor="accent1"/>
      <w:sz w:val="26"/>
      <w:szCs w:val="26"/>
      <w:lang w:val="en-US" w:eastAsia="fr-FR"/>
    </w:rPr>
  </w:style>
  <w:style w:type="paragraph" w:styleId="En-tte">
    <w:name w:val="header"/>
    <w:basedOn w:val="Normal"/>
    <w:link w:val="En-tteCar"/>
    <w:uiPriority w:val="99"/>
    <w:unhideWhenUsed/>
    <w:rsid w:val="006D50E4"/>
    <w:pPr>
      <w:tabs>
        <w:tab w:val="center" w:pos="4153"/>
        <w:tab w:val="right" w:pos="8306"/>
      </w:tabs>
    </w:pPr>
  </w:style>
  <w:style w:type="character" w:customStyle="1" w:styleId="En-tteCar">
    <w:name w:val="En-tête Car"/>
    <w:basedOn w:val="Policepardfaut"/>
    <w:link w:val="En-tte"/>
    <w:uiPriority w:val="99"/>
    <w:rsid w:val="006D50E4"/>
    <w:rPr>
      <w:rFonts w:ascii="Times New Roman" w:eastAsia="Times New Roman" w:hAnsi="Times New Roman" w:cs="Times New Roman"/>
      <w:sz w:val="20"/>
      <w:szCs w:val="20"/>
      <w:lang w:val="en-US" w:eastAsia="fr-FR"/>
    </w:rPr>
  </w:style>
  <w:style w:type="paragraph" w:styleId="Pieddepage">
    <w:name w:val="footer"/>
    <w:basedOn w:val="Normal"/>
    <w:link w:val="PieddepageCar"/>
    <w:uiPriority w:val="99"/>
    <w:unhideWhenUsed/>
    <w:rsid w:val="006D50E4"/>
    <w:pPr>
      <w:tabs>
        <w:tab w:val="center" w:pos="4153"/>
        <w:tab w:val="right" w:pos="8306"/>
      </w:tabs>
    </w:pPr>
  </w:style>
  <w:style w:type="character" w:customStyle="1" w:styleId="PieddepageCar">
    <w:name w:val="Pied de page Car"/>
    <w:basedOn w:val="Policepardfaut"/>
    <w:link w:val="Pieddepage"/>
    <w:uiPriority w:val="99"/>
    <w:rsid w:val="006D50E4"/>
    <w:rPr>
      <w:rFonts w:ascii="Times New Roman" w:eastAsia="Times New Roman" w:hAnsi="Times New Roman" w:cs="Times New Roman"/>
      <w:sz w:val="20"/>
      <w:szCs w:val="20"/>
      <w:lang w:val="en-US"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 Id="rId22"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434E4D3A03C4E1093B388F5A2D4DF98"/>
        <w:category>
          <w:name w:val="Général"/>
          <w:gallery w:val="placeholder"/>
        </w:category>
        <w:types>
          <w:type w:val="bbPlcHdr"/>
        </w:types>
        <w:behaviors>
          <w:behavior w:val="content"/>
        </w:behaviors>
        <w:guid w:val="{A7A5EEC8-1BF6-42DA-B6BA-56F5D6C76F63}"/>
      </w:docPartPr>
      <w:docPartBody>
        <w:p w:rsidR="00E07148" w:rsidRDefault="00D71BC6" w:rsidP="00D71BC6">
          <w:pPr>
            <w:pStyle w:val="D434E4D3A03C4E1093B388F5A2D4DF98"/>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D71BC6"/>
    <w:rsid w:val="00071575"/>
    <w:rsid w:val="002B1C7F"/>
    <w:rsid w:val="003E41C5"/>
    <w:rsid w:val="00AA4139"/>
    <w:rsid w:val="00D71BC6"/>
    <w:rsid w:val="00E07148"/>
    <w:rsid w:val="00E6602F"/>
    <w:rsid w:val="00F54275"/>
    <w:rsid w:val="00F7197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7148"/>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DB5B40CD19743BA8F215BA545CD3FD3">
    <w:name w:val="1DB5B40CD19743BA8F215BA545CD3FD3"/>
    <w:rsid w:val="00D71BC6"/>
  </w:style>
  <w:style w:type="paragraph" w:customStyle="1" w:styleId="D434E4D3A03C4E1093B388F5A2D4DF98">
    <w:name w:val="D434E4D3A03C4E1093B388F5A2D4DF98"/>
    <w:rsid w:val="00D71BC6"/>
  </w:style>
  <w:style w:type="paragraph" w:customStyle="1" w:styleId="47EA9591BA954C64863C241C64A3A503">
    <w:name w:val="47EA9591BA954C64863C241C64A3A503"/>
    <w:rsid w:val="00D71BC6"/>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9F2C9B-8D56-4274-B590-6AD1C738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787</TotalTime>
  <Pages>12</Pages>
  <Words>2087</Words>
  <Characters>11479</Characters>
  <Application>Microsoft Office Word</Application>
  <DocSecurity>0</DocSecurity>
  <Lines>95</Lines>
  <Paragraphs>27</Paragraphs>
  <ScaleCrop>false</ScaleCrop>
  <HeadingPairs>
    <vt:vector size="2" baseType="variant">
      <vt:variant>
        <vt:lpstr>Titre</vt:lpstr>
      </vt:variant>
      <vt:variant>
        <vt:i4>1</vt:i4>
      </vt:variant>
    </vt:vector>
  </HeadingPairs>
  <TitlesOfParts>
    <vt:vector size="1" baseType="lpstr">
      <vt:lpstr>Chapitre I                                                                   Aperçu géographique             </vt:lpstr>
    </vt:vector>
  </TitlesOfParts>
  <Company/>
  <LinksUpToDate>false</LinksUpToDate>
  <CharactersWithSpaces>13539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                                                                   Aperçu géographique             </dc:title>
  <dc:creator>chadi</dc:creator>
  <cp:lastModifiedBy>chadi</cp:lastModifiedBy>
  <cp:revision>21</cp:revision>
  <dcterms:created xsi:type="dcterms:W3CDTF">2008-01-19T13:47:00Z</dcterms:created>
  <dcterms:modified xsi:type="dcterms:W3CDTF">2008-01-12T02:07:00Z</dcterms:modified>
</cp:coreProperties>
</file>